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859" w:rsidRDefault="00BC7859" w:rsidP="00847B15">
      <w:pPr>
        <w:pStyle w:val="NoSpacing"/>
        <w:rPr>
          <w:b/>
          <w:sz w:val="32"/>
          <w:szCs w:val="32"/>
        </w:rPr>
      </w:pPr>
    </w:p>
    <w:p w:rsidR="00D30891" w:rsidRPr="00D30891" w:rsidRDefault="00A56254" w:rsidP="00847B15">
      <w:pPr>
        <w:pStyle w:val="NoSpacing"/>
        <w:rPr>
          <w:b/>
          <w:sz w:val="32"/>
          <w:szCs w:val="32"/>
        </w:rPr>
      </w:pPr>
      <w:r>
        <w:rPr>
          <w:b/>
          <w:sz w:val="32"/>
          <w:szCs w:val="32"/>
        </w:rPr>
        <w:t>Lambeth</w:t>
      </w:r>
      <w:r w:rsidR="00D30891" w:rsidRPr="00D30891">
        <w:rPr>
          <w:b/>
          <w:sz w:val="32"/>
          <w:szCs w:val="32"/>
        </w:rPr>
        <w:t xml:space="preserve"> Adult Mental</w:t>
      </w:r>
      <w:r w:rsidR="006131E3">
        <w:rPr>
          <w:b/>
          <w:sz w:val="32"/>
          <w:szCs w:val="32"/>
        </w:rPr>
        <w:t xml:space="preserve"> Health Services </w:t>
      </w:r>
      <w:r w:rsidR="00D067BA">
        <w:rPr>
          <w:b/>
          <w:sz w:val="32"/>
          <w:szCs w:val="32"/>
        </w:rPr>
        <w:t xml:space="preserve">            </w:t>
      </w:r>
      <w:r w:rsidR="00D30891" w:rsidRPr="00D30891">
        <w:rPr>
          <w:b/>
          <w:sz w:val="32"/>
          <w:szCs w:val="32"/>
        </w:rPr>
        <w:t xml:space="preserve"> </w:t>
      </w:r>
    </w:p>
    <w:p w:rsidR="00DD59E6" w:rsidRDefault="00D30891" w:rsidP="00847B15">
      <w:pPr>
        <w:pStyle w:val="NoSpacing"/>
        <w:rPr>
          <w:sz w:val="32"/>
          <w:szCs w:val="32"/>
        </w:rPr>
      </w:pPr>
      <w:r w:rsidRPr="00D30891">
        <w:rPr>
          <w:sz w:val="32"/>
          <w:szCs w:val="32"/>
        </w:rPr>
        <w:t>Service user &amp; carer advisory meeting</w:t>
      </w:r>
      <w:r w:rsidR="006131E3">
        <w:rPr>
          <w:sz w:val="32"/>
          <w:szCs w:val="32"/>
        </w:rPr>
        <w:t xml:space="preserve">:     </w:t>
      </w:r>
      <w:r w:rsidR="00AE69C2">
        <w:rPr>
          <w:sz w:val="32"/>
          <w:szCs w:val="32"/>
        </w:rPr>
        <w:t>30/1/2020</w:t>
      </w:r>
    </w:p>
    <w:p w:rsidR="00384A70" w:rsidRPr="004765D8" w:rsidRDefault="00384A70" w:rsidP="009C63AE">
      <w:pPr>
        <w:pStyle w:val="NoSpacing"/>
        <w:rPr>
          <w:sz w:val="16"/>
          <w:szCs w:val="16"/>
        </w:rPr>
      </w:pPr>
    </w:p>
    <w:p w:rsidR="00EC4C3C" w:rsidRDefault="00AE69C2" w:rsidP="009C63AE">
      <w:pPr>
        <w:pStyle w:val="NoSpacing"/>
        <w:rPr>
          <w:sz w:val="26"/>
          <w:szCs w:val="26"/>
        </w:rPr>
      </w:pPr>
      <w:r>
        <w:rPr>
          <w:sz w:val="26"/>
          <w:szCs w:val="26"/>
        </w:rPr>
        <w:t xml:space="preserve">9 </w:t>
      </w:r>
      <w:r w:rsidR="00B60ACF">
        <w:rPr>
          <w:sz w:val="26"/>
          <w:szCs w:val="26"/>
        </w:rPr>
        <w:t>people attended the</w:t>
      </w:r>
      <w:r w:rsidR="000D3051">
        <w:rPr>
          <w:sz w:val="26"/>
          <w:szCs w:val="26"/>
        </w:rPr>
        <w:t xml:space="preserve"> </w:t>
      </w:r>
      <w:r w:rsidR="00D30891" w:rsidRPr="00BF12D2">
        <w:rPr>
          <w:sz w:val="26"/>
          <w:szCs w:val="26"/>
        </w:rPr>
        <w:t>meeting –</w:t>
      </w:r>
      <w:r w:rsidR="00A56F4F" w:rsidRPr="00BF12D2">
        <w:rPr>
          <w:sz w:val="26"/>
          <w:szCs w:val="26"/>
        </w:rPr>
        <w:t xml:space="preserve"> </w:t>
      </w:r>
      <w:r>
        <w:rPr>
          <w:sz w:val="26"/>
          <w:szCs w:val="26"/>
        </w:rPr>
        <w:t>3</w:t>
      </w:r>
      <w:r w:rsidR="00E6186B">
        <w:rPr>
          <w:sz w:val="26"/>
          <w:szCs w:val="26"/>
        </w:rPr>
        <w:t xml:space="preserve"> </w:t>
      </w:r>
      <w:r w:rsidR="00A56254">
        <w:rPr>
          <w:sz w:val="26"/>
          <w:szCs w:val="26"/>
        </w:rPr>
        <w:t>service users</w:t>
      </w:r>
      <w:r w:rsidR="00B005CC">
        <w:rPr>
          <w:sz w:val="26"/>
          <w:szCs w:val="26"/>
        </w:rPr>
        <w:t xml:space="preserve">, </w:t>
      </w:r>
      <w:r>
        <w:rPr>
          <w:sz w:val="26"/>
          <w:szCs w:val="26"/>
        </w:rPr>
        <w:t>3</w:t>
      </w:r>
      <w:r w:rsidR="0016042E">
        <w:rPr>
          <w:sz w:val="26"/>
          <w:szCs w:val="26"/>
        </w:rPr>
        <w:t xml:space="preserve"> carer</w:t>
      </w:r>
      <w:r w:rsidR="00E6186B">
        <w:rPr>
          <w:sz w:val="26"/>
          <w:szCs w:val="26"/>
        </w:rPr>
        <w:t>s</w:t>
      </w:r>
      <w:r w:rsidR="001266DD">
        <w:rPr>
          <w:sz w:val="26"/>
          <w:szCs w:val="26"/>
        </w:rPr>
        <w:t>,</w:t>
      </w:r>
      <w:r w:rsidR="00E6186B">
        <w:rPr>
          <w:sz w:val="26"/>
          <w:szCs w:val="26"/>
        </w:rPr>
        <w:t xml:space="preserve"> </w:t>
      </w:r>
      <w:r w:rsidR="00EC4C3C">
        <w:rPr>
          <w:sz w:val="26"/>
          <w:szCs w:val="26"/>
        </w:rPr>
        <w:t xml:space="preserve">the </w:t>
      </w:r>
      <w:r>
        <w:rPr>
          <w:sz w:val="26"/>
          <w:szCs w:val="26"/>
        </w:rPr>
        <w:t xml:space="preserve">Community Matron, the </w:t>
      </w:r>
      <w:r w:rsidR="00EC4C3C">
        <w:rPr>
          <w:sz w:val="26"/>
          <w:szCs w:val="26"/>
        </w:rPr>
        <w:t xml:space="preserve">Quality Improvement </w:t>
      </w:r>
      <w:r w:rsidR="00C11AAB">
        <w:rPr>
          <w:sz w:val="26"/>
          <w:szCs w:val="26"/>
        </w:rPr>
        <w:t>Peer worker, the Patient &amp; Public Involvement Lead.</w:t>
      </w:r>
    </w:p>
    <w:p w:rsidR="00E6186B" w:rsidRPr="004765D8" w:rsidRDefault="00E6186B" w:rsidP="009C63AE">
      <w:pPr>
        <w:pStyle w:val="NoSpacing"/>
        <w:rPr>
          <w:sz w:val="16"/>
          <w:szCs w:val="16"/>
        </w:rPr>
      </w:pPr>
    </w:p>
    <w:p w:rsidR="002F7A10" w:rsidRDefault="00E6186B" w:rsidP="00E6186B">
      <w:pPr>
        <w:pStyle w:val="NoSpacing"/>
        <w:rPr>
          <w:b/>
          <w:color w:val="0070C0"/>
          <w:sz w:val="28"/>
          <w:szCs w:val="28"/>
        </w:rPr>
      </w:pPr>
      <w:r w:rsidRPr="00E6186B">
        <w:rPr>
          <w:b/>
          <w:color w:val="0070C0"/>
          <w:sz w:val="28"/>
          <w:szCs w:val="28"/>
        </w:rPr>
        <w:t>Follow up and actions from previous meetings</w:t>
      </w:r>
    </w:p>
    <w:p w:rsidR="00BF1B6E" w:rsidRDefault="00BF1B6E" w:rsidP="00BF1B6E">
      <w:pPr>
        <w:pStyle w:val="ListParagraph"/>
        <w:numPr>
          <w:ilvl w:val="0"/>
          <w:numId w:val="11"/>
        </w:numPr>
        <w:spacing w:after="0"/>
        <w:rPr>
          <w:iCs/>
          <w:sz w:val="26"/>
          <w:szCs w:val="26"/>
        </w:rPr>
      </w:pPr>
      <w:r w:rsidRPr="00BF1B6E">
        <w:rPr>
          <w:iCs/>
          <w:sz w:val="26"/>
          <w:szCs w:val="26"/>
        </w:rPr>
        <w:t xml:space="preserve">A small group of service users &amp; carers with relevant experience will be developed to support the staff member leading the work on the </w:t>
      </w:r>
      <w:r w:rsidR="00E62DAB">
        <w:rPr>
          <w:iCs/>
          <w:sz w:val="26"/>
          <w:szCs w:val="26"/>
        </w:rPr>
        <w:t xml:space="preserve">hospital </w:t>
      </w:r>
      <w:r w:rsidRPr="00BF1B6E">
        <w:rPr>
          <w:iCs/>
          <w:sz w:val="26"/>
          <w:szCs w:val="26"/>
        </w:rPr>
        <w:t xml:space="preserve">response team and the </w:t>
      </w:r>
      <w:r w:rsidR="00E62DAB">
        <w:rPr>
          <w:iCs/>
          <w:sz w:val="26"/>
          <w:szCs w:val="26"/>
        </w:rPr>
        <w:t>secure transport policy.</w:t>
      </w:r>
      <w:r w:rsidRPr="00BF1B6E">
        <w:rPr>
          <w:iCs/>
          <w:sz w:val="26"/>
          <w:szCs w:val="26"/>
        </w:rPr>
        <w:t xml:space="preserve">  </w:t>
      </w:r>
    </w:p>
    <w:p w:rsidR="00E62DAB" w:rsidRDefault="00BF1B6E" w:rsidP="002C533A">
      <w:pPr>
        <w:pStyle w:val="ListParagraph"/>
        <w:numPr>
          <w:ilvl w:val="0"/>
          <w:numId w:val="11"/>
        </w:numPr>
        <w:spacing w:after="0"/>
        <w:rPr>
          <w:iCs/>
          <w:sz w:val="26"/>
          <w:szCs w:val="26"/>
        </w:rPr>
      </w:pPr>
      <w:r w:rsidRPr="00626444">
        <w:rPr>
          <w:iCs/>
          <w:sz w:val="26"/>
          <w:szCs w:val="26"/>
        </w:rPr>
        <w:t xml:space="preserve">The </w:t>
      </w:r>
      <w:r w:rsidR="008973A6">
        <w:rPr>
          <w:iCs/>
          <w:sz w:val="26"/>
          <w:szCs w:val="26"/>
        </w:rPr>
        <w:t xml:space="preserve">initial </w:t>
      </w:r>
      <w:r w:rsidRPr="00626444">
        <w:rPr>
          <w:iCs/>
          <w:sz w:val="26"/>
          <w:szCs w:val="26"/>
        </w:rPr>
        <w:t xml:space="preserve">work </w:t>
      </w:r>
      <w:r w:rsidR="008973A6">
        <w:rPr>
          <w:iCs/>
          <w:sz w:val="26"/>
          <w:szCs w:val="26"/>
        </w:rPr>
        <w:t xml:space="preserve">to discuss co-production in the inpatient pathway </w:t>
      </w:r>
      <w:r w:rsidRPr="00626444">
        <w:rPr>
          <w:iCs/>
          <w:sz w:val="26"/>
          <w:szCs w:val="26"/>
        </w:rPr>
        <w:t>last year was funded through the Lambeth Together Prog</w:t>
      </w:r>
      <w:r w:rsidR="00E62DAB" w:rsidRPr="00626444">
        <w:rPr>
          <w:iCs/>
          <w:sz w:val="26"/>
          <w:szCs w:val="26"/>
        </w:rPr>
        <w:t xml:space="preserve">ramme and a report was developed.  </w:t>
      </w:r>
    </w:p>
    <w:p w:rsidR="008973A6" w:rsidRDefault="008973A6" w:rsidP="002C533A">
      <w:pPr>
        <w:pStyle w:val="ListParagraph"/>
        <w:numPr>
          <w:ilvl w:val="0"/>
          <w:numId w:val="11"/>
        </w:numPr>
        <w:spacing w:after="0"/>
        <w:rPr>
          <w:iCs/>
          <w:sz w:val="26"/>
          <w:szCs w:val="26"/>
        </w:rPr>
      </w:pPr>
      <w:r>
        <w:rPr>
          <w:iCs/>
          <w:sz w:val="26"/>
          <w:szCs w:val="26"/>
        </w:rPr>
        <w:t xml:space="preserve">Members of the group will be attending the </w:t>
      </w:r>
      <w:proofErr w:type="spellStart"/>
      <w:r>
        <w:rPr>
          <w:iCs/>
          <w:sz w:val="26"/>
          <w:szCs w:val="26"/>
        </w:rPr>
        <w:t>Trustwide</w:t>
      </w:r>
      <w:proofErr w:type="spellEnd"/>
      <w:r>
        <w:rPr>
          <w:iCs/>
          <w:sz w:val="26"/>
          <w:szCs w:val="26"/>
        </w:rPr>
        <w:t xml:space="preserve"> Family &amp; Carers Committee </w:t>
      </w:r>
      <w:proofErr w:type="spellStart"/>
      <w:r>
        <w:rPr>
          <w:iCs/>
          <w:sz w:val="26"/>
          <w:szCs w:val="26"/>
        </w:rPr>
        <w:t>Trustwide</w:t>
      </w:r>
      <w:proofErr w:type="spellEnd"/>
      <w:r>
        <w:rPr>
          <w:iCs/>
          <w:sz w:val="26"/>
          <w:szCs w:val="26"/>
        </w:rPr>
        <w:t xml:space="preserve"> Service User Committee</w:t>
      </w:r>
    </w:p>
    <w:p w:rsidR="008973A6" w:rsidRPr="008973A6" w:rsidRDefault="008973A6" w:rsidP="008973A6">
      <w:pPr>
        <w:spacing w:after="0"/>
        <w:ind w:left="360"/>
        <w:rPr>
          <w:iCs/>
          <w:sz w:val="16"/>
          <w:szCs w:val="16"/>
        </w:rPr>
      </w:pPr>
    </w:p>
    <w:p w:rsidR="008973A6" w:rsidRPr="008973A6" w:rsidRDefault="008973A6" w:rsidP="008973A6">
      <w:pPr>
        <w:spacing w:after="0"/>
        <w:rPr>
          <w:b/>
          <w:iCs/>
          <w:color w:val="0070C0"/>
          <w:sz w:val="28"/>
          <w:szCs w:val="28"/>
        </w:rPr>
      </w:pPr>
      <w:r w:rsidRPr="008973A6">
        <w:rPr>
          <w:b/>
          <w:iCs/>
          <w:color w:val="0070C0"/>
          <w:sz w:val="28"/>
          <w:szCs w:val="28"/>
        </w:rPr>
        <w:t xml:space="preserve">Updates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8580"/>
      </w:tblGrid>
      <w:tr w:rsidR="00A17830" w:rsidTr="00A17830">
        <w:tc>
          <w:tcPr>
            <w:tcW w:w="1566" w:type="dxa"/>
          </w:tcPr>
          <w:p w:rsidR="008973A6" w:rsidRDefault="008973A6" w:rsidP="00E6186B">
            <w:pPr>
              <w:pStyle w:val="NoSpacing"/>
              <w:rPr>
                <w:color w:val="0070C0"/>
                <w:sz w:val="26"/>
                <w:szCs w:val="26"/>
              </w:rPr>
            </w:pPr>
            <w:r>
              <w:rPr>
                <w:noProof/>
                <w:color w:val="0070C0"/>
                <w:sz w:val="26"/>
                <w:szCs w:val="26"/>
                <w:lang w:eastAsia="en-GB"/>
              </w:rPr>
              <w:drawing>
                <wp:inline distT="0" distB="0" distL="0" distR="0">
                  <wp:extent cx="990600" cy="713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7748228_bfe6a4f825_b[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388" cy="725978"/>
                          </a:xfrm>
                          <a:prstGeom prst="rect">
                            <a:avLst/>
                          </a:prstGeom>
                        </pic:spPr>
                      </pic:pic>
                    </a:graphicData>
                  </a:graphic>
                </wp:inline>
              </w:drawing>
            </w:r>
          </w:p>
        </w:tc>
        <w:tc>
          <w:tcPr>
            <w:tcW w:w="8919" w:type="dxa"/>
          </w:tcPr>
          <w:p w:rsidR="008973A6" w:rsidRPr="008973A6" w:rsidRDefault="008973A6" w:rsidP="00E6186B">
            <w:pPr>
              <w:pStyle w:val="NoSpacing"/>
              <w:rPr>
                <w:sz w:val="26"/>
                <w:szCs w:val="26"/>
              </w:rPr>
            </w:pPr>
            <w:r>
              <w:rPr>
                <w:b/>
                <w:sz w:val="26"/>
                <w:szCs w:val="26"/>
              </w:rPr>
              <w:t>Improving inpatient experience</w:t>
            </w:r>
            <w:r>
              <w:rPr>
                <w:sz w:val="26"/>
                <w:szCs w:val="26"/>
              </w:rPr>
              <w:t>.  A monthly group continues to meet. Service user and carer consultants are members of this group with clinicians and staff from other Alliance providers.  The group is identifying priority areas based on people’s feedback of services</w:t>
            </w:r>
          </w:p>
        </w:tc>
      </w:tr>
      <w:tr w:rsidR="00A17830" w:rsidTr="00A17830">
        <w:tc>
          <w:tcPr>
            <w:tcW w:w="1566" w:type="dxa"/>
          </w:tcPr>
          <w:p w:rsidR="008973A6" w:rsidRDefault="008973A6" w:rsidP="00E6186B">
            <w:pPr>
              <w:pStyle w:val="NoSpacing"/>
              <w:rPr>
                <w:color w:val="0070C0"/>
                <w:sz w:val="26"/>
                <w:szCs w:val="26"/>
              </w:rPr>
            </w:pPr>
            <w:r>
              <w:rPr>
                <w:b/>
                <w:noProof/>
                <w:color w:val="0070C0"/>
                <w:sz w:val="28"/>
                <w:szCs w:val="28"/>
                <w:lang w:eastAsia="en-GB"/>
              </w:rPr>
              <w:drawing>
                <wp:inline distT="0" distB="0" distL="0" distR="0" wp14:anchorId="00FC1952" wp14:editId="6264170F">
                  <wp:extent cx="962025" cy="6947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ities-300x3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4027" cy="725054"/>
                          </a:xfrm>
                          <a:prstGeom prst="rect">
                            <a:avLst/>
                          </a:prstGeom>
                        </pic:spPr>
                      </pic:pic>
                    </a:graphicData>
                  </a:graphic>
                </wp:inline>
              </w:drawing>
            </w:r>
          </w:p>
        </w:tc>
        <w:tc>
          <w:tcPr>
            <w:tcW w:w="8919" w:type="dxa"/>
          </w:tcPr>
          <w:p w:rsidR="008973A6" w:rsidRPr="008973A6" w:rsidRDefault="008973A6" w:rsidP="00E6186B">
            <w:pPr>
              <w:pStyle w:val="NoSpacing"/>
              <w:rPr>
                <w:color w:val="0070C0"/>
                <w:sz w:val="26"/>
                <w:szCs w:val="26"/>
              </w:rPr>
            </w:pPr>
            <w:r w:rsidRPr="008973A6">
              <w:rPr>
                <w:b/>
                <w:sz w:val="26"/>
                <w:szCs w:val="26"/>
              </w:rPr>
              <w:t>People’s experience of activities on the wards</w:t>
            </w:r>
            <w:r>
              <w:rPr>
                <w:b/>
                <w:sz w:val="26"/>
                <w:szCs w:val="26"/>
              </w:rPr>
              <w:t>.</w:t>
            </w:r>
            <w:r>
              <w:rPr>
                <w:sz w:val="26"/>
                <w:szCs w:val="26"/>
              </w:rPr>
              <w:t xml:space="preserve">  Service user consultants have devised some questions to ask patients about their understanding of the therapeutic and activities programme that is available.</w:t>
            </w:r>
          </w:p>
        </w:tc>
      </w:tr>
      <w:tr w:rsidR="00A17830" w:rsidTr="00A17830">
        <w:tc>
          <w:tcPr>
            <w:tcW w:w="1566" w:type="dxa"/>
          </w:tcPr>
          <w:p w:rsidR="008973A6" w:rsidRDefault="00A17830" w:rsidP="00E6186B">
            <w:pPr>
              <w:pStyle w:val="NoSpacing"/>
              <w:rPr>
                <w:color w:val="0070C0"/>
                <w:sz w:val="26"/>
                <w:szCs w:val="26"/>
              </w:rPr>
            </w:pPr>
            <w:r>
              <w:rPr>
                <w:rFonts w:ascii="Segoe UI" w:hAnsi="Segoe UI" w:cs="Segoe UI"/>
                <w:noProof/>
                <w:color w:val="422B49"/>
                <w:lang w:eastAsia="en-GB"/>
              </w:rPr>
              <w:t xml:space="preserve"> </w:t>
            </w:r>
            <w:r w:rsidR="008973A6">
              <w:rPr>
                <w:rFonts w:ascii="Segoe UI" w:hAnsi="Segoe UI" w:cs="Segoe UI"/>
                <w:noProof/>
                <w:color w:val="422B49"/>
                <w:lang w:eastAsia="en-GB"/>
              </w:rPr>
              <w:drawing>
                <wp:inline distT="0" distB="0" distL="0" distR="0" wp14:anchorId="400D4982" wp14:editId="58C9C8C2">
                  <wp:extent cx="1072515" cy="552450"/>
                  <wp:effectExtent l="0" t="0" r="0" b="0"/>
                  <wp:docPr id="67" name="Picture 67" descr="Certitude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itude Log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82" cy="590808"/>
                          </a:xfrm>
                          <a:prstGeom prst="rect">
                            <a:avLst/>
                          </a:prstGeom>
                          <a:noFill/>
                          <a:ln>
                            <a:noFill/>
                          </a:ln>
                        </pic:spPr>
                      </pic:pic>
                    </a:graphicData>
                  </a:graphic>
                </wp:inline>
              </w:drawing>
            </w:r>
          </w:p>
        </w:tc>
        <w:tc>
          <w:tcPr>
            <w:tcW w:w="8919" w:type="dxa"/>
          </w:tcPr>
          <w:p w:rsidR="008973A6" w:rsidRPr="008973A6" w:rsidRDefault="008973A6" w:rsidP="00E6186B">
            <w:pPr>
              <w:pStyle w:val="NoSpacing"/>
              <w:rPr>
                <w:color w:val="0070C0"/>
                <w:sz w:val="26"/>
                <w:szCs w:val="26"/>
              </w:rPr>
            </w:pPr>
            <w:r w:rsidRPr="008973A6">
              <w:rPr>
                <w:b/>
                <w:sz w:val="26"/>
                <w:szCs w:val="26"/>
              </w:rPr>
              <w:t>Conversations with people in supported accommodation</w:t>
            </w:r>
            <w:r>
              <w:rPr>
                <w:b/>
                <w:sz w:val="26"/>
                <w:szCs w:val="26"/>
              </w:rPr>
              <w:t xml:space="preserve">. </w:t>
            </w:r>
            <w:r>
              <w:rPr>
                <w:sz w:val="26"/>
                <w:szCs w:val="26"/>
              </w:rPr>
              <w:t>The second set of visits has been completed, with discussions focussing on care planning &amp; review, peer support and medication.  The report is available and the project team will present it at the Alliance Management meeting. They will discuss how this project can be made more systematic.</w:t>
            </w:r>
          </w:p>
        </w:tc>
      </w:tr>
      <w:tr w:rsidR="00A17830" w:rsidTr="00A17830">
        <w:tc>
          <w:tcPr>
            <w:tcW w:w="1566" w:type="dxa"/>
          </w:tcPr>
          <w:p w:rsidR="008973A6" w:rsidRDefault="008973A6" w:rsidP="00E6186B">
            <w:pPr>
              <w:pStyle w:val="NoSpacing"/>
              <w:rPr>
                <w:color w:val="0070C0"/>
                <w:sz w:val="26"/>
                <w:szCs w:val="26"/>
              </w:rPr>
            </w:pPr>
            <w:r>
              <w:rPr>
                <w:noProof/>
                <w:color w:val="0070C0"/>
                <w:sz w:val="26"/>
                <w:szCs w:val="26"/>
                <w:lang w:eastAsia="en-GB"/>
              </w:rPr>
              <w:drawing>
                <wp:inline distT="0" distB="0" distL="0" distR="0">
                  <wp:extent cx="885825" cy="60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ers%20Hub%20Logo%20colo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532" cy="600554"/>
                          </a:xfrm>
                          <a:prstGeom prst="rect">
                            <a:avLst/>
                          </a:prstGeom>
                        </pic:spPr>
                      </pic:pic>
                    </a:graphicData>
                  </a:graphic>
                </wp:inline>
              </w:drawing>
            </w:r>
          </w:p>
        </w:tc>
        <w:tc>
          <w:tcPr>
            <w:tcW w:w="8919" w:type="dxa"/>
          </w:tcPr>
          <w:p w:rsidR="008973A6" w:rsidRPr="008973A6" w:rsidRDefault="008973A6" w:rsidP="00E6186B">
            <w:pPr>
              <w:pStyle w:val="NoSpacing"/>
              <w:rPr>
                <w:color w:val="0070C0"/>
                <w:sz w:val="26"/>
                <w:szCs w:val="26"/>
              </w:rPr>
            </w:pPr>
            <w:r w:rsidRPr="008973A6">
              <w:rPr>
                <w:b/>
                <w:sz w:val="26"/>
                <w:szCs w:val="26"/>
              </w:rPr>
              <w:t>Lambeth Carers Forum</w:t>
            </w:r>
            <w:r>
              <w:rPr>
                <w:b/>
                <w:sz w:val="26"/>
                <w:szCs w:val="26"/>
              </w:rPr>
              <w:t xml:space="preserve"> </w:t>
            </w:r>
            <w:r>
              <w:rPr>
                <w:sz w:val="26"/>
                <w:szCs w:val="26"/>
              </w:rPr>
              <w:t xml:space="preserve">At the last meeting the group were invited to review the Guys &amp; </w:t>
            </w:r>
            <w:proofErr w:type="spellStart"/>
            <w:r>
              <w:rPr>
                <w:sz w:val="26"/>
                <w:szCs w:val="26"/>
              </w:rPr>
              <w:t>St.Thomas’s</w:t>
            </w:r>
            <w:proofErr w:type="spellEnd"/>
            <w:r>
              <w:rPr>
                <w:sz w:val="26"/>
                <w:szCs w:val="26"/>
              </w:rPr>
              <w:t xml:space="preserve"> Hospital mental health strategy.  This has been developed with input from a range of stakeholders</w:t>
            </w:r>
          </w:p>
        </w:tc>
      </w:tr>
      <w:tr w:rsidR="00A17830" w:rsidTr="00A17830">
        <w:tc>
          <w:tcPr>
            <w:tcW w:w="1566" w:type="dxa"/>
          </w:tcPr>
          <w:p w:rsidR="008973A6" w:rsidRDefault="008973A6" w:rsidP="00E6186B">
            <w:pPr>
              <w:pStyle w:val="NoSpacing"/>
              <w:rPr>
                <w:color w:val="0070C0"/>
                <w:sz w:val="26"/>
                <w:szCs w:val="26"/>
              </w:rPr>
            </w:pPr>
            <w:r>
              <w:rPr>
                <w:noProof/>
                <w:lang w:eastAsia="en-GB"/>
              </w:rPr>
              <w:drawing>
                <wp:inline distT="0" distB="0" distL="0" distR="0" wp14:anchorId="017BA55A" wp14:editId="7F83133B">
                  <wp:extent cx="1028700" cy="933094"/>
                  <wp:effectExtent l="0" t="0" r="0" b="635"/>
                  <wp:docPr id="14" name="Picture 14" descr="C:\Users\aglover1\AppData\Local\Microsoft\Windows\INetCache\Content.MSO\3F414D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lover1\AppData\Local\Microsoft\Windows\INetCache\Content.MSO\3F414DE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9278" cy="942689"/>
                          </a:xfrm>
                          <a:prstGeom prst="rect">
                            <a:avLst/>
                          </a:prstGeom>
                          <a:noFill/>
                          <a:ln>
                            <a:noFill/>
                          </a:ln>
                        </pic:spPr>
                      </pic:pic>
                    </a:graphicData>
                  </a:graphic>
                </wp:inline>
              </w:drawing>
            </w:r>
          </w:p>
        </w:tc>
        <w:tc>
          <w:tcPr>
            <w:tcW w:w="8919" w:type="dxa"/>
          </w:tcPr>
          <w:p w:rsidR="008973A6" w:rsidRPr="008973A6" w:rsidRDefault="008973A6" w:rsidP="00E6186B">
            <w:pPr>
              <w:pStyle w:val="NoSpacing"/>
              <w:rPr>
                <w:color w:val="0070C0"/>
                <w:sz w:val="26"/>
                <w:szCs w:val="26"/>
              </w:rPr>
            </w:pPr>
            <w:r w:rsidRPr="008973A6">
              <w:rPr>
                <w:b/>
                <w:sz w:val="26"/>
                <w:szCs w:val="26"/>
              </w:rPr>
              <w:t>Changes to Lambeth Hospital site</w:t>
            </w:r>
            <w:r>
              <w:rPr>
                <w:b/>
                <w:sz w:val="26"/>
                <w:szCs w:val="26"/>
              </w:rPr>
              <w:t xml:space="preserve"> </w:t>
            </w:r>
            <w:r>
              <w:rPr>
                <w:sz w:val="26"/>
                <w:szCs w:val="26"/>
              </w:rPr>
              <w:t>The public consultation is due to start in the middle of February.  Group members will be invited to comment on the draft consultation papers.  This will be to give feedback on the documents rather than on the proposed changes and is likely to be in the next 10 days</w:t>
            </w:r>
          </w:p>
        </w:tc>
      </w:tr>
      <w:tr w:rsidR="00A17830" w:rsidTr="00A17830">
        <w:tc>
          <w:tcPr>
            <w:tcW w:w="1566" w:type="dxa"/>
          </w:tcPr>
          <w:p w:rsidR="00A17830" w:rsidRDefault="00A17830" w:rsidP="00E6186B">
            <w:pPr>
              <w:pStyle w:val="NoSpacing"/>
              <w:rPr>
                <w:noProof/>
                <w:lang w:eastAsia="en-GB"/>
              </w:rPr>
            </w:pPr>
            <w:r>
              <w:rPr>
                <w:noProof/>
                <w:lang w:eastAsia="en-GB"/>
              </w:rPr>
              <w:drawing>
                <wp:inline distT="0" distB="0" distL="0" distR="0">
                  <wp:extent cx="981075" cy="88709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ty-Involvement-Ideas[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477" cy="910968"/>
                          </a:xfrm>
                          <a:prstGeom prst="rect">
                            <a:avLst/>
                          </a:prstGeom>
                        </pic:spPr>
                      </pic:pic>
                    </a:graphicData>
                  </a:graphic>
                </wp:inline>
              </w:drawing>
            </w:r>
          </w:p>
        </w:tc>
        <w:tc>
          <w:tcPr>
            <w:tcW w:w="8919" w:type="dxa"/>
          </w:tcPr>
          <w:p w:rsidR="00A17830" w:rsidRPr="00A17830" w:rsidRDefault="00A17830" w:rsidP="00E6186B">
            <w:pPr>
              <w:pStyle w:val="NoSpacing"/>
              <w:rPr>
                <w:sz w:val="26"/>
                <w:szCs w:val="26"/>
              </w:rPr>
            </w:pPr>
            <w:r>
              <w:rPr>
                <w:b/>
                <w:sz w:val="26"/>
                <w:szCs w:val="26"/>
              </w:rPr>
              <w:t xml:space="preserve">Promoting the involvement register </w:t>
            </w:r>
            <w:r>
              <w:rPr>
                <w:sz w:val="26"/>
                <w:szCs w:val="26"/>
              </w:rPr>
              <w:t>There have been 2 events to promote the involvement register to staff and service users. Group members would like to be more involved in this and there is an opportunity to attend a resource fair at MOSAIC clubhouse in March</w:t>
            </w:r>
          </w:p>
        </w:tc>
      </w:tr>
      <w:tr w:rsidR="00A17830" w:rsidTr="00A17830">
        <w:tc>
          <w:tcPr>
            <w:tcW w:w="1566" w:type="dxa"/>
          </w:tcPr>
          <w:p w:rsidR="00A17830" w:rsidRDefault="00A17830" w:rsidP="00E6186B">
            <w:pPr>
              <w:pStyle w:val="NoSpacing"/>
              <w:rPr>
                <w:noProof/>
                <w:lang w:eastAsia="en-GB"/>
              </w:rPr>
            </w:pPr>
            <w:r>
              <w:rPr>
                <w:noProof/>
                <w:lang w:eastAsia="en-GB"/>
              </w:rPr>
              <w:t xml:space="preserve">    </w:t>
            </w:r>
            <w:r>
              <w:rPr>
                <w:noProof/>
                <w:lang w:eastAsia="en-GB"/>
              </w:rPr>
              <w:drawing>
                <wp:inline distT="0" distB="0" distL="0" distR="0">
                  <wp:extent cx="64770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lifestyle-diet-fitness-heart-sign-vector-shape-multiple-icons-depicting-various-sports-vegetables-44829978[1].jpg"/>
                          <pic:cNvPicPr/>
                        </pic:nvPicPr>
                        <pic:blipFill>
                          <a:blip r:embed="rId1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8919" w:type="dxa"/>
          </w:tcPr>
          <w:p w:rsidR="00A17830" w:rsidRDefault="00A17830" w:rsidP="00E6186B">
            <w:pPr>
              <w:pStyle w:val="NoSpacing"/>
              <w:rPr>
                <w:sz w:val="26"/>
                <w:szCs w:val="26"/>
              </w:rPr>
            </w:pPr>
            <w:r>
              <w:rPr>
                <w:b/>
                <w:sz w:val="26"/>
                <w:szCs w:val="26"/>
              </w:rPr>
              <w:t xml:space="preserve">Developing a staying well service </w:t>
            </w:r>
            <w:r>
              <w:rPr>
                <w:sz w:val="26"/>
                <w:szCs w:val="26"/>
              </w:rPr>
              <w:t>Group members have been part of a workshop with staff to develop this new service. A follow up workshop will be run in the near future to take discussions forward.</w:t>
            </w:r>
          </w:p>
          <w:p w:rsidR="00A17830" w:rsidRPr="00A17830" w:rsidRDefault="00A17830" w:rsidP="00E6186B">
            <w:pPr>
              <w:pStyle w:val="NoSpacing"/>
              <w:rPr>
                <w:sz w:val="26"/>
                <w:szCs w:val="26"/>
              </w:rPr>
            </w:pPr>
          </w:p>
        </w:tc>
      </w:tr>
    </w:tbl>
    <w:p w:rsidR="00BF1B6E" w:rsidRDefault="00BF1B6E" w:rsidP="00E6186B">
      <w:pPr>
        <w:pStyle w:val="NoSpacing"/>
        <w:rPr>
          <w:color w:val="0070C0"/>
          <w:sz w:val="26"/>
          <w:szCs w:val="26"/>
        </w:rPr>
      </w:pPr>
    </w:p>
    <w:p w:rsidR="00E62DAB" w:rsidRPr="00A37BC9" w:rsidRDefault="00E62DAB" w:rsidP="00E6186B">
      <w:pPr>
        <w:pStyle w:val="NoSpacing"/>
        <w:rPr>
          <w:color w:val="0070C0"/>
          <w:sz w:val="26"/>
          <w:szCs w:val="26"/>
        </w:rPr>
      </w:pPr>
    </w:p>
    <w:p w:rsidR="00BF1B6E" w:rsidRPr="00A17830" w:rsidRDefault="00D53A88" w:rsidP="00BF1B6E">
      <w:pPr>
        <w:pStyle w:val="NoSpacing"/>
        <w:rPr>
          <w:b/>
          <w:color w:val="0070C0"/>
          <w:sz w:val="28"/>
          <w:szCs w:val="28"/>
        </w:rPr>
      </w:pPr>
      <w:r w:rsidRPr="00A17830">
        <w:rPr>
          <w:noProof/>
          <w:sz w:val="26"/>
          <w:szCs w:val="26"/>
          <w:lang w:eastAsia="en-GB"/>
        </w:rPr>
        <mc:AlternateContent>
          <mc:Choice Requires="wps">
            <w:drawing>
              <wp:anchor distT="45720" distB="45720" distL="114300" distR="114300" simplePos="0" relativeHeight="251858944" behindDoc="0" locked="0" layoutInCell="1" allowOverlap="1">
                <wp:simplePos x="0" y="0"/>
                <wp:positionH relativeFrom="margin">
                  <wp:posOffset>-123825</wp:posOffset>
                </wp:positionH>
                <wp:positionV relativeFrom="paragraph">
                  <wp:posOffset>313055</wp:posOffset>
                </wp:positionV>
                <wp:extent cx="4391025" cy="28003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800350"/>
                        </a:xfrm>
                        <a:prstGeom prst="rect">
                          <a:avLst/>
                        </a:prstGeom>
                        <a:solidFill>
                          <a:srgbClr val="FFFFFF"/>
                        </a:solidFill>
                        <a:ln w="9525">
                          <a:noFill/>
                          <a:miter lim="800000"/>
                          <a:headEnd/>
                          <a:tailEnd/>
                        </a:ln>
                      </wps:spPr>
                      <wps:txbx>
                        <w:txbxContent>
                          <w:p w:rsidR="00D53A88" w:rsidRDefault="00A17830">
                            <w:r>
                              <w:t>The community matron has recently come into post to oversee the quality of the Lambeth Community Adult mental health services.</w:t>
                            </w:r>
                            <w:r w:rsidR="00B85C92">
                              <w:t xml:space="preserve">  With the introduction of the Lambeth Alliance this means looking at how the different organisations work together to ensure systems are keeping people safe and well informed as they access treatment &amp; support.  Part of the role will be to look at induction and </w:t>
                            </w:r>
                            <w:r w:rsidR="00D53A88">
                              <w:t>training for staff as they come into the services or as they begin to work more closely with partner organisations.  The community matron will also link closely with the work across the trust to oversee quality.</w:t>
                            </w:r>
                          </w:p>
                          <w:p w:rsidR="00A17830" w:rsidRDefault="00B85C92">
                            <w:r>
                              <w:t>The advisory group suggested that it is really important that people are clear about what they can expect from services and who to contact if there are problems.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5pt;margin-top:24.65pt;width:345.75pt;height:220.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" stroked="f">
                <v:textbox>
                  <w:txbxContent>
                    <w:p w:rsidR="00D53A88" w:rsidRDefault="00A17830">
                      <w:r>
                        <w:t>The community matron has recently come into post to oversee the quality of the Lambeth Community Adult mental health services.</w:t>
                      </w:r>
                      <w:r w:rsidR="00B85C92">
                        <w:t xml:space="preserve">  With the introduction of the Lambeth Alliance this means looking at how the different organisations work together to ensure systems are keeping people safe and well informed as they access treatment &amp; support.  Part of the role will be to look at induction and </w:t>
                      </w:r>
                      <w:r w:rsidR="00D53A88">
                        <w:t>training for staff as they come into the services or as they begin to work more closely with partner organisations.  The community matron will also link closely with the work across the trust to oversee quality.</w:t>
                      </w:r>
                    </w:p>
                    <w:p w:rsidR="00A17830" w:rsidRDefault="00B85C92">
                      <w:r>
                        <w:t>The advisory group suggested that it is really important that people are clear about what they can expect from services and who to contact if there are problems.</w:t>
                      </w:r>
                    </w:p>
                  </w:txbxContent>
                </v:textbox>
                <w10:wrap type="square" anchorx="margin"/>
              </v:shape>
            </w:pict>
          </mc:Fallback>
        </mc:AlternateContent>
      </w:r>
      <w:r w:rsidRPr="00B85C92">
        <w:rPr>
          <w:noProof/>
          <w:sz w:val="26"/>
          <w:szCs w:val="26"/>
          <w:lang w:eastAsia="en-GB"/>
        </w:rPr>
        <mc:AlternateContent>
          <mc:Choice Requires="wps">
            <w:drawing>
              <wp:anchor distT="45720" distB="45720" distL="114300" distR="114300" simplePos="0" relativeHeight="251863040" behindDoc="0" locked="0" layoutInCell="1" allowOverlap="1">
                <wp:simplePos x="0" y="0"/>
                <wp:positionH relativeFrom="column">
                  <wp:posOffset>4391025</wp:posOffset>
                </wp:positionH>
                <wp:positionV relativeFrom="paragraph">
                  <wp:posOffset>341630</wp:posOffset>
                </wp:positionV>
                <wp:extent cx="2349500" cy="199072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990725"/>
                        </a:xfrm>
                        <a:prstGeom prst="rect">
                          <a:avLst/>
                        </a:prstGeom>
                        <a:solidFill>
                          <a:srgbClr val="FFFFFF"/>
                        </a:solidFill>
                        <a:ln w="9525">
                          <a:noFill/>
                          <a:miter lim="800000"/>
                          <a:headEnd/>
                          <a:tailEnd/>
                        </a:ln>
                      </wps:spPr>
                      <wps:txbx>
                        <w:txbxContent>
                          <w:p w:rsidR="00B85C92" w:rsidRDefault="00B85C92">
                            <w:r>
                              <w:rPr>
                                <w:noProof/>
                                <w:lang w:eastAsia="en-GB"/>
                              </w:rPr>
                              <w:drawing>
                                <wp:inline distT="0" distB="0" distL="0" distR="0">
                                  <wp:extent cx="2367496"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ty_(serie_televisiva)[1].png"/>
                                          <pic:cNvPicPr/>
                                        </pic:nvPicPr>
                                        <pic:blipFill>
                                          <a:blip r:embed="rId16">
                                            <a:extLst>
                                              <a:ext uri="{28A0092B-C50C-407E-A947-70E740481C1C}">
                                                <a14:useLocalDpi xmlns:a14="http://schemas.microsoft.com/office/drawing/2010/main" val="0"/>
                                              </a:ext>
                                            </a:extLst>
                                          </a:blip>
                                          <a:stretch>
                                            <a:fillRect/>
                                          </a:stretch>
                                        </pic:blipFill>
                                        <pic:spPr>
                                          <a:xfrm>
                                            <a:off x="0" y="0"/>
                                            <a:ext cx="2382050" cy="19742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5.75pt;margin-top:26.9pt;width:185pt;height:156.7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" stroked="f">
                <v:textbox>
                  <w:txbxContent>
                    <w:p w:rsidR="00B85C92" w:rsidRDefault="00B85C92">
                      <w:r>
                        <w:rPr>
                          <w:noProof/>
                          <w:lang w:eastAsia="en-GB"/>
                        </w:rPr>
                        <w:drawing>
                          <wp:inline distT="0" distB="0" distL="0" distR="0">
                            <wp:extent cx="2367496"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ty_(serie_televisiva)[1].png"/>
                                    <pic:cNvPicPr/>
                                  </pic:nvPicPr>
                                  <pic:blipFill>
                                    <a:blip r:embed="rId16">
                                      <a:extLst>
                                        <a:ext uri="{28A0092B-C50C-407E-A947-70E740481C1C}">
                                          <a14:useLocalDpi xmlns:a14="http://schemas.microsoft.com/office/drawing/2010/main" val="0"/>
                                        </a:ext>
                                      </a:extLst>
                                    </a:blip>
                                    <a:stretch>
                                      <a:fillRect/>
                                    </a:stretch>
                                  </pic:blipFill>
                                  <pic:spPr>
                                    <a:xfrm>
                                      <a:off x="0" y="0"/>
                                      <a:ext cx="2382050" cy="1974212"/>
                                    </a:xfrm>
                                    <a:prstGeom prst="rect">
                                      <a:avLst/>
                                    </a:prstGeom>
                                  </pic:spPr>
                                </pic:pic>
                              </a:graphicData>
                            </a:graphic>
                          </wp:inline>
                        </w:drawing>
                      </w:r>
                    </w:p>
                  </w:txbxContent>
                </v:textbox>
                <w10:wrap type="square"/>
              </v:shape>
            </w:pict>
          </mc:Fallback>
        </mc:AlternateContent>
      </w:r>
      <w:r w:rsidR="00A17830" w:rsidRPr="00A17830">
        <w:rPr>
          <w:b/>
          <w:color w:val="0070C0"/>
          <w:sz w:val="28"/>
          <w:szCs w:val="28"/>
        </w:rPr>
        <w:t>Quality in the community services</w:t>
      </w:r>
    </w:p>
    <w:p w:rsidR="00D53A88" w:rsidRDefault="00D53A88" w:rsidP="00BF1B6E">
      <w:pPr>
        <w:pStyle w:val="NoSpacing"/>
        <w:rPr>
          <w:sz w:val="26"/>
          <w:szCs w:val="26"/>
        </w:rPr>
      </w:pPr>
    </w:p>
    <w:p w:rsidR="00D53A88" w:rsidRDefault="00D53A88" w:rsidP="00BF1B6E">
      <w:pPr>
        <w:pStyle w:val="NoSpacing"/>
        <w:rPr>
          <w:sz w:val="26"/>
          <w:szCs w:val="26"/>
        </w:rPr>
      </w:pPr>
    </w:p>
    <w:p w:rsidR="00D53A88" w:rsidRDefault="00D53A88" w:rsidP="00BF1B6E">
      <w:pPr>
        <w:pStyle w:val="NoSpacing"/>
        <w:rPr>
          <w:sz w:val="26"/>
          <w:szCs w:val="26"/>
        </w:rPr>
      </w:pPr>
    </w:p>
    <w:p w:rsidR="00D53A88" w:rsidRDefault="00D53A88" w:rsidP="00BF1B6E">
      <w:pPr>
        <w:pStyle w:val="NoSpacing"/>
        <w:rPr>
          <w:sz w:val="26"/>
          <w:szCs w:val="26"/>
        </w:rPr>
      </w:pPr>
      <w:r>
        <w:rPr>
          <w:noProof/>
          <w:lang w:eastAsia="en-GB"/>
        </w:rPr>
        <mc:AlternateContent>
          <mc:Choice Requires="wps">
            <w:drawing>
              <wp:anchor distT="0" distB="0" distL="114300" distR="114300" simplePos="0" relativeHeight="251860992" behindDoc="0" locked="0" layoutInCell="0" allowOverlap="1" wp14:anchorId="768DC209" wp14:editId="3759BABF">
                <wp:simplePos x="0" y="0"/>
                <wp:positionH relativeFrom="margin">
                  <wp:align>center</wp:align>
                </wp:positionH>
                <wp:positionV relativeFrom="margin">
                  <wp:posOffset>3388995</wp:posOffset>
                </wp:positionV>
                <wp:extent cx="6696075" cy="590550"/>
                <wp:effectExtent l="19050" t="19050" r="28575" b="19050"/>
                <wp:wrapSquare wrapText="bothSides"/>
                <wp:docPr id="1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590550"/>
                        </a:xfrm>
                        <a:prstGeom prst="bracketPair">
                          <a:avLst>
                            <a:gd name="adj" fmla="val 8051"/>
                          </a:avLst>
                        </a:prstGeom>
                        <a:solidFill>
                          <a:srgbClr val="E7E6E6"/>
                        </a:solidFill>
                        <a:ln w="38100">
                          <a:solidFill>
                            <a:srgbClr val="9BBB59"/>
                          </a:solidFill>
                          <a:round/>
                          <a:headEnd/>
                          <a:tailEnd/>
                        </a:ln>
                        <a:effectLst/>
                        <a:extLs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B85C92" w:rsidRPr="00995F39" w:rsidRDefault="00B85C92" w:rsidP="00B85C92">
                            <w:pPr>
                              <w:spacing w:after="0"/>
                              <w:rPr>
                                <w:iCs/>
                                <w:sz w:val="26"/>
                                <w:szCs w:val="26"/>
                              </w:rPr>
                            </w:pPr>
                            <w:bookmarkStart w:id="0" w:name="_GoBack"/>
                            <w:r>
                              <w:rPr>
                                <w:iCs/>
                                <w:sz w:val="26"/>
                                <w:szCs w:val="26"/>
                              </w:rPr>
                              <w:t xml:space="preserve">Group members will help to devise an induction pack for staff working within the new services.  </w:t>
                            </w:r>
                            <w:bookmarkEnd w:id="0"/>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8DC20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6" o:spid="_x0000_s1028" type="#_x0000_t185" style="position:absolute;margin-left:0;margin-top:266.85pt;width:527.25pt;height:46.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" o:allowincell="f" adj="1739" filled="t" fillcolor="#e7e6e6" strokecolor="#9bbb59" strokeweight="3pt">
                <v:shadow color="#5d7035" offset="1pt,1pt"/>
                <v:textbox inset="3.6pt,,3.6pt">
                  <w:txbxContent>
                    <w:p w:rsidR="00B85C92" w:rsidRPr="00995F39" w:rsidRDefault="00B85C92" w:rsidP="00B85C92">
                      <w:pPr>
                        <w:spacing w:after="0"/>
                        <w:rPr>
                          <w:iCs/>
                          <w:sz w:val="26"/>
                          <w:szCs w:val="26"/>
                        </w:rPr>
                      </w:pPr>
                      <w:bookmarkStart w:id="1" w:name="_GoBack"/>
                      <w:r>
                        <w:rPr>
                          <w:iCs/>
                          <w:sz w:val="26"/>
                          <w:szCs w:val="26"/>
                        </w:rPr>
                        <w:t xml:space="preserve">Group members will help to devise an induction pack for staff working within the new services.  </w:t>
                      </w:r>
                      <w:bookmarkEnd w:id="1"/>
                    </w:p>
                  </w:txbxContent>
                </v:textbox>
                <w10:wrap type="square" anchorx="margin" anchory="margin"/>
              </v:shape>
            </w:pict>
          </mc:Fallback>
        </mc:AlternateContent>
      </w:r>
    </w:p>
    <w:p w:rsidR="00D53A88" w:rsidRDefault="00D53A88" w:rsidP="00BF1B6E">
      <w:pPr>
        <w:pStyle w:val="NoSpacing"/>
        <w:rPr>
          <w:sz w:val="26"/>
          <w:szCs w:val="26"/>
        </w:rPr>
      </w:pPr>
    </w:p>
    <w:p w:rsidR="00D53A88" w:rsidRDefault="00D53A88" w:rsidP="00BF1B6E">
      <w:pPr>
        <w:pStyle w:val="NoSpacing"/>
        <w:rPr>
          <w:b/>
          <w:color w:val="0070C0"/>
          <w:sz w:val="28"/>
          <w:szCs w:val="28"/>
        </w:rPr>
      </w:pPr>
    </w:p>
    <w:p w:rsidR="00D53A88" w:rsidRDefault="00D53A88" w:rsidP="00BF1B6E">
      <w:pPr>
        <w:pStyle w:val="NoSpacing"/>
        <w:rPr>
          <w:b/>
          <w:color w:val="0070C0"/>
          <w:sz w:val="28"/>
          <w:szCs w:val="28"/>
        </w:rPr>
      </w:pPr>
    </w:p>
    <w:p w:rsidR="00BF1B6E" w:rsidRDefault="00B85C92" w:rsidP="00BF1B6E">
      <w:pPr>
        <w:pStyle w:val="NoSpacing"/>
        <w:rPr>
          <w:b/>
          <w:color w:val="0070C0"/>
          <w:sz w:val="28"/>
          <w:szCs w:val="28"/>
        </w:rPr>
      </w:pPr>
      <w:proofErr w:type="spellStart"/>
      <w:r w:rsidRPr="00B85C92">
        <w:rPr>
          <w:b/>
          <w:color w:val="0070C0"/>
          <w:sz w:val="28"/>
          <w:szCs w:val="28"/>
        </w:rPr>
        <w:t>Trustwide</w:t>
      </w:r>
      <w:proofErr w:type="spellEnd"/>
      <w:r w:rsidRPr="00B85C92">
        <w:rPr>
          <w:b/>
          <w:color w:val="0070C0"/>
          <w:sz w:val="28"/>
          <w:szCs w:val="28"/>
        </w:rPr>
        <w:t xml:space="preserve"> Involvement Groups</w:t>
      </w:r>
    </w:p>
    <w:p w:rsidR="00B85C92" w:rsidRPr="00B85C92" w:rsidRDefault="00B85C92" w:rsidP="00BF1B6E">
      <w:pPr>
        <w:pStyle w:val="NoSpacing"/>
        <w:rPr>
          <w:sz w:val="26"/>
          <w:szCs w:val="26"/>
        </w:rPr>
      </w:pPr>
      <w:r w:rsidRPr="00B85C92">
        <w:rPr>
          <w:b/>
          <w:sz w:val="26"/>
          <w:szCs w:val="26"/>
        </w:rPr>
        <w:t>Family &amp; Carers Committee</w:t>
      </w:r>
      <w:r>
        <w:rPr>
          <w:b/>
          <w:sz w:val="26"/>
          <w:szCs w:val="26"/>
        </w:rPr>
        <w:t xml:space="preserve"> </w:t>
      </w:r>
      <w:r>
        <w:rPr>
          <w:sz w:val="26"/>
          <w:szCs w:val="26"/>
        </w:rPr>
        <w:t xml:space="preserve">A member of the advisory group is now regularly attending this </w:t>
      </w:r>
      <w:proofErr w:type="spellStart"/>
      <w:r>
        <w:rPr>
          <w:sz w:val="26"/>
          <w:szCs w:val="26"/>
        </w:rPr>
        <w:t>trustwide</w:t>
      </w:r>
      <w:proofErr w:type="spellEnd"/>
      <w:r>
        <w:rPr>
          <w:sz w:val="26"/>
          <w:szCs w:val="26"/>
        </w:rPr>
        <w:t xml:space="preserve"> meeting. At the last meeting there was a talk on young carers, information about carers support on the </w:t>
      </w:r>
      <w:proofErr w:type="spellStart"/>
      <w:r>
        <w:rPr>
          <w:sz w:val="26"/>
          <w:szCs w:val="26"/>
        </w:rPr>
        <w:t>Maudsley</w:t>
      </w:r>
      <w:proofErr w:type="spellEnd"/>
      <w:r>
        <w:rPr>
          <w:sz w:val="26"/>
          <w:szCs w:val="26"/>
        </w:rPr>
        <w:t xml:space="preserve"> site and an invitation for people to comment on the </w:t>
      </w:r>
      <w:proofErr w:type="spellStart"/>
      <w:r>
        <w:rPr>
          <w:sz w:val="26"/>
          <w:szCs w:val="26"/>
        </w:rPr>
        <w:t>SLaM</w:t>
      </w:r>
      <w:proofErr w:type="spellEnd"/>
      <w:r>
        <w:rPr>
          <w:sz w:val="26"/>
          <w:szCs w:val="26"/>
        </w:rPr>
        <w:t xml:space="preserve"> Family &amp; Carers strategy.</w:t>
      </w:r>
    </w:p>
    <w:p w:rsidR="00BF1B6E" w:rsidRPr="00D53A88" w:rsidRDefault="00BF1B6E" w:rsidP="00BF1B6E">
      <w:pPr>
        <w:pStyle w:val="NoSpacing"/>
        <w:rPr>
          <w:sz w:val="16"/>
          <w:szCs w:val="16"/>
        </w:rPr>
      </w:pPr>
    </w:p>
    <w:p w:rsidR="002C22D5" w:rsidRDefault="002C22D5" w:rsidP="00BF1B6E">
      <w:pPr>
        <w:pStyle w:val="NoSpacing"/>
        <w:rPr>
          <w:sz w:val="26"/>
          <w:szCs w:val="26"/>
        </w:rPr>
      </w:pPr>
      <w:r w:rsidRPr="002C22D5">
        <w:rPr>
          <w:noProof/>
          <w:sz w:val="26"/>
          <w:szCs w:val="26"/>
          <w:lang w:eastAsia="en-GB"/>
        </w:rPr>
        <mc:AlternateContent>
          <mc:Choice Requires="wps">
            <w:drawing>
              <wp:anchor distT="45720" distB="45720" distL="114300" distR="114300" simplePos="0" relativeHeight="251865088" behindDoc="0" locked="0" layoutInCell="1" allowOverlap="1">
                <wp:simplePos x="0" y="0"/>
                <wp:positionH relativeFrom="margin">
                  <wp:align>right</wp:align>
                </wp:positionH>
                <wp:positionV relativeFrom="paragraph">
                  <wp:posOffset>27940</wp:posOffset>
                </wp:positionV>
                <wp:extent cx="5343525" cy="15716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571625"/>
                        </a:xfrm>
                        <a:prstGeom prst="rect">
                          <a:avLst/>
                        </a:prstGeom>
                        <a:solidFill>
                          <a:srgbClr val="FFFFFF"/>
                        </a:solidFill>
                        <a:ln w="9525">
                          <a:noFill/>
                          <a:miter lim="800000"/>
                          <a:headEnd/>
                          <a:tailEnd/>
                        </a:ln>
                      </wps:spPr>
                      <wps:txbx>
                        <w:txbxContent>
                          <w:p w:rsidR="002C22D5" w:rsidRPr="002C22D5" w:rsidRDefault="002C22D5">
                            <w:pPr>
                              <w:rPr>
                                <w:sz w:val="26"/>
                                <w:szCs w:val="26"/>
                              </w:rPr>
                            </w:pPr>
                            <w:r w:rsidRPr="002C22D5">
                              <w:rPr>
                                <w:b/>
                                <w:color w:val="0070C0"/>
                                <w:sz w:val="28"/>
                                <w:szCs w:val="28"/>
                              </w:rPr>
                              <w:t xml:space="preserve">Quality Improvement </w:t>
                            </w:r>
                            <w:r>
                              <w:rPr>
                                <w:sz w:val="26"/>
                                <w:szCs w:val="26"/>
                              </w:rPr>
                              <w:t>Group members are part of large initiatives to improve the way people access the services they need within the boroughs.  There are also opportunities for people to get involved in some work on the clinical pathways across the trust .For example the Psychosis Pathway, or the Personality Disorder Pathway.  These will be advertised through the involvement register.  This work is being organised through the Trusts Quality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9.55pt;margin-top:2.2pt;width:420.75pt;height:123.75pt;z-index:251865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" stroked="f">
                <v:textbox>
                  <w:txbxContent>
                    <w:p w:rsidR="002C22D5" w:rsidRPr="002C22D5" w:rsidRDefault="002C22D5">
                      <w:pPr>
                        <w:rPr>
                          <w:sz w:val="26"/>
                          <w:szCs w:val="26"/>
                        </w:rPr>
                      </w:pPr>
                      <w:r w:rsidRPr="002C22D5">
                        <w:rPr>
                          <w:b/>
                          <w:color w:val="0070C0"/>
                          <w:sz w:val="28"/>
                          <w:szCs w:val="28"/>
                        </w:rPr>
                        <w:t xml:space="preserve">Quality Improvement </w:t>
                      </w:r>
                      <w:r>
                        <w:rPr>
                          <w:sz w:val="26"/>
                          <w:szCs w:val="26"/>
                        </w:rPr>
                        <w:t>Group members are part of large initiatives to improve the way people access the services they need within the boroughs.  There are also opportunities for people to get involved in some work on the clinical pathways across the trust .For example the Psychosis Pathway, or the Personality Disorder Pathway.  These will be advertised through the involvement register.  This work is being organised through the Trusts Quality Centre</w:t>
                      </w:r>
                    </w:p>
                  </w:txbxContent>
                </v:textbox>
                <w10:wrap type="square" anchorx="margin"/>
              </v:shape>
            </w:pict>
          </mc:Fallback>
        </mc:AlternateContent>
      </w:r>
    </w:p>
    <w:p w:rsidR="002C22D5" w:rsidRDefault="002C22D5" w:rsidP="00BF1B6E">
      <w:pPr>
        <w:pStyle w:val="NoSpacing"/>
        <w:rPr>
          <w:sz w:val="26"/>
          <w:szCs w:val="26"/>
        </w:rPr>
      </w:pPr>
    </w:p>
    <w:p w:rsidR="00BF1B6E" w:rsidRDefault="002C22D5" w:rsidP="00BF1B6E">
      <w:pPr>
        <w:pStyle w:val="NoSpacing"/>
        <w:rPr>
          <w:sz w:val="26"/>
          <w:szCs w:val="26"/>
        </w:rPr>
      </w:pPr>
      <w:r>
        <w:rPr>
          <w:noProof/>
          <w:sz w:val="26"/>
          <w:szCs w:val="26"/>
          <w:lang w:eastAsia="en-GB"/>
        </w:rPr>
        <w:drawing>
          <wp:inline distT="0" distB="0" distL="0" distR="0" wp14:anchorId="20961FA6" wp14:editId="3A48E0F9">
            <wp:extent cx="1009650" cy="8459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1Qrk07_400x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5472" cy="909478"/>
                    </a:xfrm>
                    <a:prstGeom prst="rect">
                      <a:avLst/>
                    </a:prstGeom>
                  </pic:spPr>
                </pic:pic>
              </a:graphicData>
            </a:graphic>
          </wp:inline>
        </w:drawing>
      </w: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2C22D5" w:rsidP="00BF1B6E">
      <w:pPr>
        <w:pStyle w:val="NoSpacing"/>
        <w:rPr>
          <w:sz w:val="26"/>
          <w:szCs w:val="26"/>
        </w:rPr>
      </w:pPr>
      <w:r>
        <w:rPr>
          <w:noProof/>
          <w:lang w:eastAsia="en-GB"/>
        </w:rPr>
        <mc:AlternateContent>
          <mc:Choice Requires="wps">
            <w:drawing>
              <wp:anchor distT="0" distB="0" distL="114300" distR="114300" simplePos="0" relativeHeight="251867136" behindDoc="0" locked="0" layoutInCell="0" allowOverlap="1" wp14:anchorId="3EC431EC" wp14:editId="07BBFCDD">
                <wp:simplePos x="0" y="0"/>
                <wp:positionH relativeFrom="margin">
                  <wp:align>center</wp:align>
                </wp:positionH>
                <wp:positionV relativeFrom="margin">
                  <wp:posOffset>7602220</wp:posOffset>
                </wp:positionV>
                <wp:extent cx="6696075" cy="590550"/>
                <wp:effectExtent l="19050" t="19050" r="28575" b="19050"/>
                <wp:wrapSquare wrapText="bothSides"/>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590550"/>
                        </a:xfrm>
                        <a:prstGeom prst="bracketPair">
                          <a:avLst>
                            <a:gd name="adj" fmla="val 8051"/>
                          </a:avLst>
                        </a:prstGeom>
                        <a:solidFill>
                          <a:srgbClr val="E7E6E6"/>
                        </a:solidFill>
                        <a:ln w="38100">
                          <a:solidFill>
                            <a:srgbClr val="9BBB59"/>
                          </a:solidFill>
                          <a:round/>
                          <a:headEnd/>
                          <a:tailEnd/>
                        </a:ln>
                        <a:effectLst/>
                        <a:extLs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2C22D5" w:rsidRPr="00995F39" w:rsidRDefault="002C22D5" w:rsidP="002C22D5">
                            <w:pPr>
                              <w:spacing w:after="0"/>
                              <w:rPr>
                                <w:iCs/>
                                <w:sz w:val="26"/>
                                <w:szCs w:val="26"/>
                              </w:rPr>
                            </w:pPr>
                            <w:r>
                              <w:rPr>
                                <w:iCs/>
                                <w:sz w:val="26"/>
                                <w:szCs w:val="26"/>
                              </w:rPr>
                              <w:t xml:space="preserve">Group members </w:t>
                            </w:r>
                            <w:r>
                              <w:rPr>
                                <w:iCs/>
                                <w:sz w:val="26"/>
                                <w:szCs w:val="26"/>
                              </w:rPr>
                              <w:t>would like to find out more about the Quality Centre and how it involves service users and carers in developments.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431EC" id="_x0000_s1030" type="#_x0000_t185" style="position:absolute;margin-left:0;margin-top:598.6pt;width:527.25pt;height:46.5pt;z-index:2518671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" o:allowincell="f" adj="1739" filled="t" fillcolor="#e7e6e6" strokecolor="#9bbb59" strokeweight="3pt">
                <v:shadow color="#5d7035" offset="1pt,1pt"/>
                <v:textbox inset="3.6pt,,3.6pt">
                  <w:txbxContent>
                    <w:p w:rsidR="002C22D5" w:rsidRPr="00995F39" w:rsidRDefault="002C22D5" w:rsidP="002C22D5">
                      <w:pPr>
                        <w:spacing w:after="0"/>
                        <w:rPr>
                          <w:iCs/>
                          <w:sz w:val="26"/>
                          <w:szCs w:val="26"/>
                        </w:rPr>
                      </w:pPr>
                      <w:r>
                        <w:rPr>
                          <w:iCs/>
                          <w:sz w:val="26"/>
                          <w:szCs w:val="26"/>
                        </w:rPr>
                        <w:t xml:space="preserve">Group members </w:t>
                      </w:r>
                      <w:r>
                        <w:rPr>
                          <w:iCs/>
                          <w:sz w:val="26"/>
                          <w:szCs w:val="26"/>
                        </w:rPr>
                        <w:t>would like to find out more about the Quality Centre and how it involves service users and carers in developments.</w:t>
                      </w:r>
                    </w:p>
                  </w:txbxContent>
                </v:textbox>
                <w10:wrap type="square" anchorx="margin" anchory="margin"/>
              </v:shape>
            </w:pict>
          </mc:Fallback>
        </mc:AlternateContent>
      </w:r>
    </w:p>
    <w:p w:rsidR="00BF1B6E" w:rsidRDefault="002C22D5" w:rsidP="00BF1B6E">
      <w:pPr>
        <w:pStyle w:val="NoSpacing"/>
        <w:rPr>
          <w:sz w:val="26"/>
          <w:szCs w:val="26"/>
        </w:rPr>
      </w:pPr>
      <w:r w:rsidRPr="00E55C35">
        <w:rPr>
          <w:noProof/>
          <w:sz w:val="26"/>
          <w:szCs w:val="26"/>
          <w:lang w:eastAsia="en-GB"/>
        </w:rPr>
        <mc:AlternateContent>
          <mc:Choice Requires="wps">
            <w:drawing>
              <wp:anchor distT="0" distB="0" distL="114300" distR="114300" simplePos="0" relativeHeight="251869184" behindDoc="0" locked="0" layoutInCell="1" allowOverlap="1" wp14:anchorId="6882EE4E" wp14:editId="01FD104A">
                <wp:simplePos x="0" y="0"/>
                <wp:positionH relativeFrom="margin">
                  <wp:posOffset>-15240</wp:posOffset>
                </wp:positionH>
                <wp:positionV relativeFrom="paragraph">
                  <wp:posOffset>117475</wp:posOffset>
                </wp:positionV>
                <wp:extent cx="6696075" cy="866775"/>
                <wp:effectExtent l="114300" t="114300" r="142875" b="1428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66775"/>
                        </a:xfrm>
                        <a:prstGeom prst="rect">
                          <a:avLst/>
                        </a:prstGeom>
                        <a:ln>
                          <a:headEnd/>
                          <a:tailEnd/>
                        </a:ln>
                        <a:effectLst>
                          <a:glow rad="1016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2C22D5" w:rsidRDefault="002C22D5" w:rsidP="002C22D5">
                            <w:r>
                              <w:t>For more information about the Lambeth Adult Mental Health Service User &amp; Carer Advisory Group, please contact: Alice Glover (Patient &amp; Public involvement lead)</w:t>
                            </w:r>
                          </w:p>
                          <w:p w:rsidR="002C22D5" w:rsidRDefault="002C22D5" w:rsidP="002C22D5">
                            <w:r>
                              <w:t>Tel:  020 3228 0959   Email: alice.glover@slam.nhs.uk</w:t>
                            </w:r>
                          </w:p>
                          <w:p w:rsidR="002C22D5" w:rsidRDefault="002C22D5" w:rsidP="002C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2EE4E" id="_x0000_s1031" type="#_x0000_t202" style="position:absolute;margin-left:-1.2pt;margin-top:9.25pt;width:527.25pt;height:68.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" fillcolor="white [3201]" strokecolor="#5b9bd5 [3204]" strokeweight="1pt">
                <v:textbox>
                  <w:txbxContent>
                    <w:p w:rsidR="002C22D5" w:rsidRDefault="002C22D5" w:rsidP="002C22D5">
                      <w:r>
                        <w:t>For more information about the Lambeth Adult Mental Health Service User &amp; Carer Advisory Group, please contact: Alice Glover (Patient &amp; Public involvement lead)</w:t>
                      </w:r>
                    </w:p>
                    <w:p w:rsidR="002C22D5" w:rsidRDefault="002C22D5" w:rsidP="002C22D5">
                      <w:r>
                        <w:t>Tel:  020 3228 0959   Email: alice.glover@slam.nhs.uk</w:t>
                      </w:r>
                    </w:p>
                    <w:p w:rsidR="002C22D5" w:rsidRDefault="002C22D5" w:rsidP="002C22D5"/>
                  </w:txbxContent>
                </v:textbox>
                <w10:wrap anchorx="margin"/>
              </v:shape>
            </w:pict>
          </mc:Fallback>
        </mc:AlternateContent>
      </w: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Default="00BF1B6E" w:rsidP="00BF1B6E">
      <w:pPr>
        <w:pStyle w:val="NoSpacing"/>
        <w:rPr>
          <w:sz w:val="26"/>
          <w:szCs w:val="26"/>
        </w:rPr>
      </w:pPr>
    </w:p>
    <w:p w:rsidR="00BF1B6E" w:rsidRPr="00A37BC9" w:rsidRDefault="00BF1B6E" w:rsidP="00BF1B6E">
      <w:pPr>
        <w:pStyle w:val="NoSpacing"/>
        <w:rPr>
          <w:sz w:val="26"/>
          <w:szCs w:val="26"/>
        </w:rPr>
      </w:pPr>
    </w:p>
    <w:p w:rsidR="002F7A10" w:rsidRPr="004765D8" w:rsidRDefault="002F7A10" w:rsidP="00E6186B">
      <w:pPr>
        <w:pStyle w:val="NoSpacing"/>
        <w:rPr>
          <w:b/>
          <w:color w:val="0070C0"/>
          <w:sz w:val="16"/>
          <w:szCs w:val="16"/>
        </w:rPr>
      </w:pPr>
    </w:p>
    <w:p w:rsidR="00A37BC9" w:rsidRDefault="005D5D43" w:rsidP="00E6186B">
      <w:pPr>
        <w:pStyle w:val="NoSpacing"/>
        <w:rPr>
          <w:b/>
          <w:color w:val="0070C0"/>
          <w:sz w:val="28"/>
          <w:szCs w:val="28"/>
        </w:rPr>
      </w:pPr>
      <w:r w:rsidRPr="00A37BC9">
        <w:rPr>
          <w:b/>
          <w:noProof/>
          <w:color w:val="0070C0"/>
          <w:sz w:val="28"/>
          <w:szCs w:val="28"/>
          <w:lang w:eastAsia="en-GB"/>
        </w:rPr>
        <mc:AlternateContent>
          <mc:Choice Requires="wps">
            <w:drawing>
              <wp:anchor distT="45720" distB="45720" distL="114300" distR="114300" simplePos="0" relativeHeight="251827200" behindDoc="0" locked="0" layoutInCell="1" allowOverlap="1">
                <wp:simplePos x="0" y="0"/>
                <wp:positionH relativeFrom="margin">
                  <wp:align>right</wp:align>
                </wp:positionH>
                <wp:positionV relativeFrom="paragraph">
                  <wp:posOffset>419735</wp:posOffset>
                </wp:positionV>
                <wp:extent cx="5029200" cy="48482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848225"/>
                        </a:xfrm>
                        <a:prstGeom prst="rect">
                          <a:avLst/>
                        </a:prstGeom>
                        <a:solidFill>
                          <a:srgbClr val="FFFFFF"/>
                        </a:solidFill>
                        <a:ln w="9525">
                          <a:noFill/>
                          <a:miter lim="800000"/>
                          <a:headEnd/>
                          <a:tailEnd/>
                        </a:ln>
                      </wps:spPr>
                      <wps:txbx>
                        <w:txbxContent>
                          <w:p w:rsidR="00534789" w:rsidRDefault="00A37BC9" w:rsidP="00534789">
                            <w:pPr>
                              <w:pStyle w:val="ListParagraph"/>
                              <w:numPr>
                                <w:ilvl w:val="0"/>
                                <w:numId w:val="9"/>
                              </w:numPr>
                              <w:rPr>
                                <w:sz w:val="26"/>
                                <w:szCs w:val="26"/>
                              </w:rPr>
                            </w:pPr>
                            <w:r w:rsidRPr="00534789">
                              <w:rPr>
                                <w:sz w:val="26"/>
                                <w:szCs w:val="26"/>
                              </w:rPr>
                              <w:t>A group will be working in a more focussed way to improve how people experience the inpatient services.  They will be looking at specific areas</w:t>
                            </w:r>
                            <w:r w:rsidR="00690159" w:rsidRPr="00534789">
                              <w:rPr>
                                <w:sz w:val="26"/>
                                <w:szCs w:val="26"/>
                              </w:rPr>
                              <w:t xml:space="preserve"> over a period of time and trying out improvements.  One of the main areas will developing better understanding about the therapeutic programme and more access to activities on the wards.  Members of the advisory group who have experience of the inpatient services will help with this</w:t>
                            </w:r>
                            <w:r w:rsidR="0087797C" w:rsidRPr="00534789">
                              <w:rPr>
                                <w:sz w:val="26"/>
                                <w:szCs w:val="26"/>
                              </w:rPr>
                              <w:t>.</w:t>
                            </w:r>
                            <w:r w:rsidR="00690159" w:rsidRPr="00534789">
                              <w:rPr>
                                <w:sz w:val="26"/>
                                <w:szCs w:val="26"/>
                              </w:rPr>
                              <w:t xml:space="preserve"> </w:t>
                            </w:r>
                          </w:p>
                          <w:p w:rsidR="00A37BC9" w:rsidRDefault="00534789" w:rsidP="00534789">
                            <w:pPr>
                              <w:pStyle w:val="ListParagraph"/>
                              <w:numPr>
                                <w:ilvl w:val="0"/>
                                <w:numId w:val="9"/>
                              </w:numPr>
                              <w:rPr>
                                <w:sz w:val="26"/>
                                <w:szCs w:val="26"/>
                              </w:rPr>
                            </w:pPr>
                            <w:r>
                              <w:rPr>
                                <w:sz w:val="26"/>
                                <w:szCs w:val="26"/>
                              </w:rPr>
                              <w:t>A</w:t>
                            </w:r>
                            <w:r w:rsidR="0087797C" w:rsidRPr="00534789">
                              <w:rPr>
                                <w:sz w:val="26"/>
                                <w:szCs w:val="26"/>
                              </w:rPr>
                              <w:t xml:space="preserve"> large Quality Improvement initiative about the processes which happen during a person’s inpatient stay</w:t>
                            </w:r>
                            <w:r>
                              <w:rPr>
                                <w:sz w:val="26"/>
                                <w:szCs w:val="26"/>
                              </w:rPr>
                              <w:t xml:space="preserve"> is happening</w:t>
                            </w:r>
                            <w:r w:rsidR="0087797C" w:rsidRPr="00534789">
                              <w:rPr>
                                <w:sz w:val="26"/>
                                <w:szCs w:val="26"/>
                              </w:rPr>
                              <w:t>. Service users are part of the group overseeing this.</w:t>
                            </w:r>
                          </w:p>
                          <w:p w:rsidR="00534789" w:rsidRDefault="00C701E7" w:rsidP="00534789">
                            <w:pPr>
                              <w:pStyle w:val="ListParagraph"/>
                              <w:numPr>
                                <w:ilvl w:val="0"/>
                                <w:numId w:val="9"/>
                              </w:numPr>
                              <w:rPr>
                                <w:sz w:val="26"/>
                                <w:szCs w:val="26"/>
                              </w:rPr>
                            </w:pPr>
                            <w:r>
                              <w:rPr>
                                <w:sz w:val="26"/>
                                <w:szCs w:val="26"/>
                              </w:rPr>
                              <w:t>Work is being done on the hospital response team - t</w:t>
                            </w:r>
                            <w:r w:rsidR="00534789" w:rsidRPr="00534789">
                              <w:rPr>
                                <w:sz w:val="26"/>
                                <w:szCs w:val="26"/>
                              </w:rPr>
                              <w:t xml:space="preserve">his team works at the inpatient unit to help deal with difficult situations as they arise. </w:t>
                            </w:r>
                            <w:r w:rsidR="005D5D43">
                              <w:rPr>
                                <w:sz w:val="26"/>
                                <w:szCs w:val="26"/>
                              </w:rPr>
                              <w:t>There is a policy to make sure that staff work</w:t>
                            </w:r>
                            <w:r w:rsidR="00534789" w:rsidRPr="00534789">
                              <w:rPr>
                                <w:sz w:val="26"/>
                                <w:szCs w:val="26"/>
                              </w:rPr>
                              <w:t xml:space="preserve"> in the m</w:t>
                            </w:r>
                            <w:r w:rsidR="005D5D43">
                              <w:rPr>
                                <w:sz w:val="26"/>
                                <w:szCs w:val="26"/>
                              </w:rPr>
                              <w:t>ost sensitive and safe way.  This</w:t>
                            </w:r>
                            <w:r w:rsidR="00534789" w:rsidRPr="00534789">
                              <w:rPr>
                                <w:sz w:val="26"/>
                                <w:szCs w:val="26"/>
                              </w:rPr>
                              <w:t xml:space="preserve"> policy is being reviewed.  </w:t>
                            </w:r>
                          </w:p>
                          <w:p w:rsidR="004765D8" w:rsidRPr="004765D8" w:rsidRDefault="004765D8" w:rsidP="001C3BE2">
                            <w:pPr>
                              <w:pStyle w:val="ListParagraph"/>
                              <w:numPr>
                                <w:ilvl w:val="0"/>
                                <w:numId w:val="9"/>
                              </w:numPr>
                              <w:rPr>
                                <w:sz w:val="26"/>
                                <w:szCs w:val="26"/>
                              </w:rPr>
                            </w:pPr>
                            <w:r w:rsidRPr="004765D8">
                              <w:rPr>
                                <w:sz w:val="26"/>
                                <w:szCs w:val="26"/>
                              </w:rPr>
                              <w:t xml:space="preserve">The Trust has agreed a contract with a company to provide “secure transport” for people who need to be moved from one site to another. </w:t>
                            </w:r>
                            <w:r w:rsidRPr="004765D8">
                              <w:rPr>
                                <w:b/>
                                <w:color w:val="0070C0"/>
                                <w:sz w:val="28"/>
                                <w:szCs w:val="28"/>
                              </w:rPr>
                              <w:t xml:space="preserve"> </w:t>
                            </w:r>
                            <w:r w:rsidRPr="004765D8">
                              <w:rPr>
                                <w:sz w:val="26"/>
                                <w:szCs w:val="26"/>
                              </w:rPr>
                              <w:t xml:space="preserve">The advisory group support the commitment to use people carrier cars rather than “cell vans” as this is far more likely to promote dignity and hope of recovery.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4.8pt;margin-top:33.05pt;width:396pt;height:381.75pt;z-index:251827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" stroked="f">
                <v:textbox>
                  <w:txbxContent>
                    <w:p w:rsidR="00534789" w:rsidRDefault="00A37BC9" w:rsidP="00534789">
                      <w:pPr>
                        <w:pStyle w:val="ListParagraph"/>
                        <w:numPr>
                          <w:ilvl w:val="0"/>
                          <w:numId w:val="9"/>
                        </w:numPr>
                        <w:rPr>
                          <w:sz w:val="26"/>
                          <w:szCs w:val="26"/>
                        </w:rPr>
                      </w:pPr>
                      <w:r w:rsidRPr="00534789">
                        <w:rPr>
                          <w:sz w:val="26"/>
                          <w:szCs w:val="26"/>
                        </w:rPr>
                        <w:t>A group will be working in a more focussed way to improve how people experience the inpatient services.  They will be looking at specific areas</w:t>
                      </w:r>
                      <w:r w:rsidR="00690159" w:rsidRPr="00534789">
                        <w:rPr>
                          <w:sz w:val="26"/>
                          <w:szCs w:val="26"/>
                        </w:rPr>
                        <w:t xml:space="preserve"> over a period of time and trying out improvements.  One of the main areas will developing better understanding about the therapeutic programme and more access to activities on the wards.  Members of the advisory group who have experience of the inpatient services will help with this</w:t>
                      </w:r>
                      <w:r w:rsidR="0087797C" w:rsidRPr="00534789">
                        <w:rPr>
                          <w:sz w:val="26"/>
                          <w:szCs w:val="26"/>
                        </w:rPr>
                        <w:t>.</w:t>
                      </w:r>
                      <w:r w:rsidR="00690159" w:rsidRPr="00534789">
                        <w:rPr>
                          <w:sz w:val="26"/>
                          <w:szCs w:val="26"/>
                        </w:rPr>
                        <w:t xml:space="preserve"> </w:t>
                      </w:r>
                    </w:p>
                    <w:p w:rsidR="00A37BC9" w:rsidRDefault="00534789" w:rsidP="00534789">
                      <w:pPr>
                        <w:pStyle w:val="ListParagraph"/>
                        <w:numPr>
                          <w:ilvl w:val="0"/>
                          <w:numId w:val="9"/>
                        </w:numPr>
                        <w:rPr>
                          <w:sz w:val="26"/>
                          <w:szCs w:val="26"/>
                        </w:rPr>
                      </w:pPr>
                      <w:r>
                        <w:rPr>
                          <w:sz w:val="26"/>
                          <w:szCs w:val="26"/>
                        </w:rPr>
                        <w:t>A</w:t>
                      </w:r>
                      <w:r w:rsidR="0087797C" w:rsidRPr="00534789">
                        <w:rPr>
                          <w:sz w:val="26"/>
                          <w:szCs w:val="26"/>
                        </w:rPr>
                        <w:t xml:space="preserve"> large Quality Improvement initiative about the processes which happen during a person’s inpatient stay</w:t>
                      </w:r>
                      <w:r>
                        <w:rPr>
                          <w:sz w:val="26"/>
                          <w:szCs w:val="26"/>
                        </w:rPr>
                        <w:t xml:space="preserve"> is happening</w:t>
                      </w:r>
                      <w:r w:rsidR="0087797C" w:rsidRPr="00534789">
                        <w:rPr>
                          <w:sz w:val="26"/>
                          <w:szCs w:val="26"/>
                        </w:rPr>
                        <w:t>. Service users are part of the group overseeing this.</w:t>
                      </w:r>
                    </w:p>
                    <w:p w:rsidR="00534789" w:rsidRDefault="00C701E7" w:rsidP="00534789">
                      <w:pPr>
                        <w:pStyle w:val="ListParagraph"/>
                        <w:numPr>
                          <w:ilvl w:val="0"/>
                          <w:numId w:val="9"/>
                        </w:numPr>
                        <w:rPr>
                          <w:sz w:val="26"/>
                          <w:szCs w:val="26"/>
                        </w:rPr>
                      </w:pPr>
                      <w:r>
                        <w:rPr>
                          <w:sz w:val="26"/>
                          <w:szCs w:val="26"/>
                        </w:rPr>
                        <w:t>Work is being done on the hospital response team - t</w:t>
                      </w:r>
                      <w:r w:rsidR="00534789" w:rsidRPr="00534789">
                        <w:rPr>
                          <w:sz w:val="26"/>
                          <w:szCs w:val="26"/>
                        </w:rPr>
                        <w:t xml:space="preserve">his team works at the inpatient unit to help deal with difficult situations as they arise. </w:t>
                      </w:r>
                      <w:r w:rsidR="005D5D43">
                        <w:rPr>
                          <w:sz w:val="26"/>
                          <w:szCs w:val="26"/>
                        </w:rPr>
                        <w:t>There is a policy to make sure that staff work</w:t>
                      </w:r>
                      <w:r w:rsidR="00534789" w:rsidRPr="00534789">
                        <w:rPr>
                          <w:sz w:val="26"/>
                          <w:szCs w:val="26"/>
                        </w:rPr>
                        <w:t xml:space="preserve"> in the m</w:t>
                      </w:r>
                      <w:r w:rsidR="005D5D43">
                        <w:rPr>
                          <w:sz w:val="26"/>
                          <w:szCs w:val="26"/>
                        </w:rPr>
                        <w:t>ost sensitive and safe way.  This</w:t>
                      </w:r>
                      <w:r w:rsidR="00534789" w:rsidRPr="00534789">
                        <w:rPr>
                          <w:sz w:val="26"/>
                          <w:szCs w:val="26"/>
                        </w:rPr>
                        <w:t xml:space="preserve"> policy is being reviewed.  </w:t>
                      </w:r>
                    </w:p>
                    <w:p w:rsidR="004765D8" w:rsidRPr="004765D8" w:rsidRDefault="004765D8" w:rsidP="001C3BE2">
                      <w:pPr>
                        <w:pStyle w:val="ListParagraph"/>
                        <w:numPr>
                          <w:ilvl w:val="0"/>
                          <w:numId w:val="9"/>
                        </w:numPr>
                        <w:rPr>
                          <w:sz w:val="26"/>
                          <w:szCs w:val="26"/>
                        </w:rPr>
                      </w:pPr>
                      <w:r w:rsidRPr="004765D8">
                        <w:rPr>
                          <w:sz w:val="26"/>
                          <w:szCs w:val="26"/>
                        </w:rPr>
                        <w:t xml:space="preserve">The Trust has agreed a contract with a company to provide “secure transport” for people who need to be moved from one site to another. </w:t>
                      </w:r>
                      <w:r w:rsidRPr="004765D8">
                        <w:rPr>
                          <w:b/>
                          <w:color w:val="0070C0"/>
                          <w:sz w:val="28"/>
                          <w:szCs w:val="28"/>
                        </w:rPr>
                        <w:t xml:space="preserve"> </w:t>
                      </w:r>
                      <w:r w:rsidRPr="004765D8">
                        <w:rPr>
                          <w:sz w:val="26"/>
                          <w:szCs w:val="26"/>
                        </w:rPr>
                        <w:t xml:space="preserve">The advisory group support the commitment to use people carrier cars rather than “cell vans” as this is far more likely to promote dignity and hope of recovery. </w:t>
                      </w:r>
                    </w:p>
                  </w:txbxContent>
                </v:textbox>
                <w10:wrap type="square" anchorx="margin"/>
              </v:shape>
            </w:pict>
          </mc:Fallback>
        </mc:AlternateContent>
      </w:r>
      <w:r w:rsidR="009B56F9" w:rsidRPr="00A37BC9">
        <w:rPr>
          <w:b/>
          <w:noProof/>
          <w:color w:val="0070C0"/>
          <w:sz w:val="28"/>
          <w:szCs w:val="28"/>
          <w:lang w:eastAsia="en-GB"/>
        </w:rPr>
        <mc:AlternateContent>
          <mc:Choice Requires="wps">
            <w:drawing>
              <wp:anchor distT="45720" distB="45720" distL="114300" distR="114300" simplePos="0" relativeHeight="251825152" behindDoc="0" locked="0" layoutInCell="1" allowOverlap="1">
                <wp:simplePos x="0" y="0"/>
                <wp:positionH relativeFrom="margin">
                  <wp:posOffset>304800</wp:posOffset>
                </wp:positionH>
                <wp:positionV relativeFrom="paragraph">
                  <wp:posOffset>353695</wp:posOffset>
                </wp:positionV>
                <wp:extent cx="1515110" cy="120015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200150"/>
                        </a:xfrm>
                        <a:prstGeom prst="rect">
                          <a:avLst/>
                        </a:prstGeom>
                        <a:solidFill>
                          <a:srgbClr val="FFFFFF"/>
                        </a:solidFill>
                        <a:ln w="9525">
                          <a:noFill/>
                          <a:miter lim="800000"/>
                          <a:headEnd/>
                          <a:tailEnd/>
                        </a:ln>
                      </wps:spPr>
                      <wps:txbx>
                        <w:txbxContent>
                          <w:p w:rsidR="00A37BC9" w:rsidRDefault="00C701E7">
                            <w:r>
                              <w:rPr>
                                <w:b/>
                                <w:noProof/>
                                <w:color w:val="0070C0"/>
                                <w:sz w:val="28"/>
                                <w:szCs w:val="28"/>
                                <w:lang w:eastAsia="en-GB"/>
                              </w:rPr>
                              <w:t xml:space="preserve">   </w:t>
                            </w:r>
                            <w:r w:rsidR="004765D8">
                              <w:rPr>
                                <w:b/>
                                <w:noProof/>
                                <w:color w:val="0070C0"/>
                                <w:sz w:val="28"/>
                                <w:szCs w:val="28"/>
                                <w:lang w:eastAsia="en-GB"/>
                              </w:rPr>
                              <w:t xml:space="preserve"> </w:t>
                            </w:r>
                            <w:r w:rsidR="00534789">
                              <w:rPr>
                                <w:b/>
                                <w:noProof/>
                                <w:color w:val="0070C0"/>
                                <w:sz w:val="28"/>
                                <w:szCs w:val="28"/>
                                <w:lang w:eastAsia="en-GB"/>
                              </w:rPr>
                              <w:drawing>
                                <wp:inline distT="0" distB="0" distL="0" distR="0" wp14:anchorId="1634C408" wp14:editId="015131D7">
                                  <wp:extent cx="1384935" cy="100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ities-300x300[1].png"/>
                                          <pic:cNvPicPr/>
                                        </pic:nvPicPr>
                                        <pic:blipFill>
                                          <a:blip r:embed="rId18">
                                            <a:extLst>
                                              <a:ext uri="{28A0092B-C50C-407E-A947-70E740481C1C}">
                                                <a14:useLocalDpi xmlns:a14="http://schemas.microsoft.com/office/drawing/2010/main" val="0"/>
                                              </a:ext>
                                            </a:extLst>
                                          </a:blip>
                                          <a:stretch>
                                            <a:fillRect/>
                                          </a:stretch>
                                        </pic:blipFill>
                                        <pic:spPr>
                                          <a:xfrm>
                                            <a:off x="0" y="0"/>
                                            <a:ext cx="1425243" cy="10292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pt;margin-top:27.85pt;width:119.3pt;height:94.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" stroked="f">
                <v:textbox>
                  <w:txbxContent>
                    <w:p w:rsidR="00A37BC9" w:rsidRDefault="00C701E7">
                      <w:r>
                        <w:rPr>
                          <w:b/>
                          <w:noProof/>
                          <w:color w:val="0070C0"/>
                          <w:sz w:val="28"/>
                          <w:szCs w:val="28"/>
                          <w:lang w:eastAsia="en-GB"/>
                        </w:rPr>
                        <w:t xml:space="preserve">   </w:t>
                      </w:r>
                      <w:r w:rsidR="004765D8">
                        <w:rPr>
                          <w:b/>
                          <w:noProof/>
                          <w:color w:val="0070C0"/>
                          <w:sz w:val="28"/>
                          <w:szCs w:val="28"/>
                          <w:lang w:eastAsia="en-GB"/>
                        </w:rPr>
                        <w:t xml:space="preserve"> </w:t>
                      </w:r>
                      <w:r w:rsidR="00534789">
                        <w:rPr>
                          <w:b/>
                          <w:noProof/>
                          <w:color w:val="0070C0"/>
                          <w:sz w:val="28"/>
                          <w:szCs w:val="28"/>
                          <w:lang w:eastAsia="en-GB"/>
                        </w:rPr>
                        <w:drawing>
                          <wp:inline distT="0" distB="0" distL="0" distR="0" wp14:anchorId="1634C408" wp14:editId="015131D7">
                            <wp:extent cx="1384935" cy="100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ities-300x300[1].png"/>
                                    <pic:cNvPicPr/>
                                  </pic:nvPicPr>
                                  <pic:blipFill>
                                    <a:blip r:embed="rId18">
                                      <a:extLst>
                                        <a:ext uri="{28A0092B-C50C-407E-A947-70E740481C1C}">
                                          <a14:useLocalDpi xmlns:a14="http://schemas.microsoft.com/office/drawing/2010/main" val="0"/>
                                        </a:ext>
                                      </a:extLst>
                                    </a:blip>
                                    <a:stretch>
                                      <a:fillRect/>
                                    </a:stretch>
                                  </pic:blipFill>
                                  <pic:spPr>
                                    <a:xfrm>
                                      <a:off x="0" y="0"/>
                                      <a:ext cx="1425243" cy="1029233"/>
                                    </a:xfrm>
                                    <a:prstGeom prst="rect">
                                      <a:avLst/>
                                    </a:prstGeom>
                                  </pic:spPr>
                                </pic:pic>
                              </a:graphicData>
                            </a:graphic>
                          </wp:inline>
                        </w:drawing>
                      </w:r>
                    </w:p>
                  </w:txbxContent>
                </v:textbox>
                <w10:wrap type="square" anchorx="margin"/>
              </v:shape>
            </w:pict>
          </mc:Fallback>
        </mc:AlternateContent>
      </w:r>
      <w:r w:rsidR="00A37BC9">
        <w:rPr>
          <w:b/>
          <w:color w:val="0070C0"/>
          <w:sz w:val="28"/>
          <w:szCs w:val="28"/>
        </w:rPr>
        <w:t>Improving inpatient Experience</w:t>
      </w:r>
      <w:r w:rsidR="0087797C">
        <w:rPr>
          <w:b/>
          <w:color w:val="0070C0"/>
          <w:sz w:val="28"/>
          <w:szCs w:val="28"/>
        </w:rPr>
        <w:t>:</w:t>
      </w:r>
    </w:p>
    <w:p w:rsidR="00A37BC9" w:rsidRDefault="00A37BC9" w:rsidP="00E6186B">
      <w:pPr>
        <w:pStyle w:val="NoSpacing"/>
        <w:rPr>
          <w:b/>
          <w:color w:val="0070C0"/>
          <w:sz w:val="28"/>
          <w:szCs w:val="28"/>
        </w:rPr>
      </w:pPr>
    </w:p>
    <w:p w:rsidR="00A37BC9" w:rsidRDefault="009B56F9" w:rsidP="00E6186B">
      <w:pPr>
        <w:pStyle w:val="NoSpacing"/>
        <w:rPr>
          <w:b/>
          <w:color w:val="0070C0"/>
          <w:sz w:val="28"/>
          <w:szCs w:val="28"/>
        </w:rPr>
      </w:pPr>
      <w:r w:rsidRPr="00534789">
        <w:rPr>
          <w:b/>
          <w:noProof/>
          <w:color w:val="0070C0"/>
          <w:sz w:val="28"/>
          <w:szCs w:val="28"/>
          <w:lang w:eastAsia="en-GB"/>
        </w:rPr>
        <mc:AlternateContent>
          <mc:Choice Requires="wps">
            <w:drawing>
              <wp:anchor distT="45720" distB="45720" distL="114300" distR="114300" simplePos="0" relativeHeight="251833344" behindDoc="0" locked="0" layoutInCell="1" allowOverlap="1">
                <wp:simplePos x="0" y="0"/>
                <wp:positionH relativeFrom="column">
                  <wp:posOffset>628650</wp:posOffset>
                </wp:positionH>
                <wp:positionV relativeFrom="paragraph">
                  <wp:posOffset>6985</wp:posOffset>
                </wp:positionV>
                <wp:extent cx="923925" cy="74295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42950"/>
                        </a:xfrm>
                        <a:prstGeom prst="rect">
                          <a:avLst/>
                        </a:prstGeom>
                        <a:solidFill>
                          <a:srgbClr val="FFFFFF"/>
                        </a:solidFill>
                        <a:ln w="9525">
                          <a:noFill/>
                          <a:miter lim="800000"/>
                          <a:headEnd/>
                          <a:tailEnd/>
                        </a:ln>
                      </wps:spPr>
                      <wps:txbx>
                        <w:txbxContent>
                          <w:p w:rsidR="00534789" w:rsidRDefault="00534789">
                            <w:r>
                              <w:rPr>
                                <w:noProof/>
                                <w:sz w:val="26"/>
                                <w:szCs w:val="26"/>
                                <w:lang w:eastAsia="en-GB"/>
                              </w:rPr>
                              <w:drawing>
                                <wp:inline distT="0" distB="0" distL="0" distR="0" wp14:anchorId="6CDF8C84" wp14:editId="571EA787">
                                  <wp:extent cx="712197" cy="64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1Qrk07_400x400.jpg"/>
                                          <pic:cNvPicPr/>
                                        </pic:nvPicPr>
                                        <pic:blipFill>
                                          <a:blip r:embed="rId19">
                                            <a:extLst>
                                              <a:ext uri="{28A0092B-C50C-407E-A947-70E740481C1C}">
                                                <a14:useLocalDpi xmlns:a14="http://schemas.microsoft.com/office/drawing/2010/main" val="0"/>
                                              </a:ext>
                                            </a:extLst>
                                          </a:blip>
                                          <a:stretch>
                                            <a:fillRect/>
                                          </a:stretch>
                                        </pic:blipFill>
                                        <pic:spPr>
                                          <a:xfrm>
                                            <a:off x="0" y="0"/>
                                            <a:ext cx="753522" cy="6852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5pt;margin-top:.55pt;width:72.75pt;height:58.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" stroked="f">
                <v:textbox>
                  <w:txbxContent>
                    <w:p w:rsidR="00534789" w:rsidRDefault="00534789">
                      <w:r>
                        <w:rPr>
                          <w:noProof/>
                          <w:sz w:val="26"/>
                          <w:szCs w:val="26"/>
                          <w:lang w:eastAsia="en-GB"/>
                        </w:rPr>
                        <w:drawing>
                          <wp:inline distT="0" distB="0" distL="0" distR="0" wp14:anchorId="6CDF8C84" wp14:editId="571EA787">
                            <wp:extent cx="712197" cy="64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1Qrk07_400x400.jpg"/>
                                    <pic:cNvPicPr/>
                                  </pic:nvPicPr>
                                  <pic:blipFill>
                                    <a:blip r:embed="rId19">
                                      <a:extLst>
                                        <a:ext uri="{28A0092B-C50C-407E-A947-70E740481C1C}">
                                          <a14:useLocalDpi xmlns:a14="http://schemas.microsoft.com/office/drawing/2010/main" val="0"/>
                                        </a:ext>
                                      </a:extLst>
                                    </a:blip>
                                    <a:stretch>
                                      <a:fillRect/>
                                    </a:stretch>
                                  </pic:blipFill>
                                  <pic:spPr>
                                    <a:xfrm>
                                      <a:off x="0" y="0"/>
                                      <a:ext cx="753522" cy="685283"/>
                                    </a:xfrm>
                                    <a:prstGeom prst="rect">
                                      <a:avLst/>
                                    </a:prstGeom>
                                  </pic:spPr>
                                </pic:pic>
                              </a:graphicData>
                            </a:graphic>
                          </wp:inline>
                        </w:drawing>
                      </w:r>
                    </w:p>
                  </w:txbxContent>
                </v:textbox>
                <w10:wrap type="square"/>
              </v:shape>
            </w:pict>
          </mc:Fallback>
        </mc:AlternateContent>
      </w:r>
      <w:r w:rsidR="00534789">
        <w:rPr>
          <w:b/>
          <w:color w:val="0070C0"/>
          <w:sz w:val="28"/>
          <w:szCs w:val="28"/>
        </w:rPr>
        <w:t xml:space="preserve"> </w:t>
      </w:r>
    </w:p>
    <w:p w:rsidR="00A37BC9" w:rsidRDefault="00A37BC9" w:rsidP="00E6186B">
      <w:pPr>
        <w:pStyle w:val="NoSpacing"/>
        <w:rPr>
          <w:b/>
          <w:color w:val="0070C0"/>
          <w:sz w:val="28"/>
          <w:szCs w:val="28"/>
        </w:rPr>
      </w:pPr>
    </w:p>
    <w:p w:rsidR="002F7A10" w:rsidRDefault="002F7A10" w:rsidP="00E6186B">
      <w:pPr>
        <w:pStyle w:val="NoSpacing"/>
        <w:rPr>
          <w:b/>
          <w:color w:val="0070C0"/>
          <w:sz w:val="28"/>
          <w:szCs w:val="28"/>
        </w:rPr>
      </w:pPr>
    </w:p>
    <w:p w:rsidR="00C701E7" w:rsidRDefault="00C701E7" w:rsidP="00E6186B">
      <w:pPr>
        <w:pStyle w:val="NoSpacing"/>
        <w:rPr>
          <w:b/>
          <w:color w:val="0070C0"/>
          <w:sz w:val="28"/>
          <w:szCs w:val="28"/>
        </w:rPr>
      </w:pPr>
    </w:p>
    <w:p w:rsidR="00C701E7" w:rsidRDefault="009B56F9" w:rsidP="00E6186B">
      <w:pPr>
        <w:pStyle w:val="NoSpacing"/>
        <w:rPr>
          <w:b/>
          <w:color w:val="0070C0"/>
          <w:sz w:val="28"/>
          <w:szCs w:val="28"/>
        </w:rPr>
      </w:pPr>
      <w:r w:rsidRPr="00C701E7">
        <w:rPr>
          <w:b/>
          <w:noProof/>
          <w:color w:val="0070C0"/>
          <w:sz w:val="28"/>
          <w:szCs w:val="28"/>
          <w:lang w:eastAsia="en-GB"/>
        </w:rPr>
        <mc:AlternateContent>
          <mc:Choice Requires="wps">
            <w:drawing>
              <wp:anchor distT="45720" distB="45720" distL="114300" distR="114300" simplePos="0" relativeHeight="251835392" behindDoc="0" locked="0" layoutInCell="1" allowOverlap="1">
                <wp:simplePos x="0" y="0"/>
                <wp:positionH relativeFrom="margin">
                  <wp:posOffset>352425</wp:posOffset>
                </wp:positionH>
                <wp:positionV relativeFrom="paragraph">
                  <wp:posOffset>113030</wp:posOffset>
                </wp:positionV>
                <wp:extent cx="1495425" cy="10382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38225"/>
                        </a:xfrm>
                        <a:prstGeom prst="rect">
                          <a:avLst/>
                        </a:prstGeom>
                        <a:solidFill>
                          <a:srgbClr val="FFFFFF"/>
                        </a:solidFill>
                        <a:ln w="9525">
                          <a:noFill/>
                          <a:miter lim="800000"/>
                          <a:headEnd/>
                          <a:tailEnd/>
                        </a:ln>
                      </wps:spPr>
                      <wps:txbx>
                        <w:txbxContent>
                          <w:p w:rsidR="00C701E7" w:rsidRDefault="00C701E7">
                            <w:r>
                              <w:rPr>
                                <w:noProof/>
                                <w:lang w:eastAsia="en-GB"/>
                              </w:rPr>
                              <w:drawing>
                                <wp:inline distT="0" distB="0" distL="0" distR="0">
                                  <wp:extent cx="1267938" cy="8953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ff-657057_960_720[1].jpg"/>
                                          <pic:cNvPicPr/>
                                        </pic:nvPicPr>
                                        <pic:blipFill>
                                          <a:blip r:embed="rId20">
                                            <a:extLst>
                                              <a:ext uri="{28A0092B-C50C-407E-A947-70E740481C1C}">
                                                <a14:useLocalDpi xmlns:a14="http://schemas.microsoft.com/office/drawing/2010/main" val="0"/>
                                              </a:ext>
                                            </a:extLst>
                                          </a:blip>
                                          <a:stretch>
                                            <a:fillRect/>
                                          </a:stretch>
                                        </pic:blipFill>
                                        <pic:spPr>
                                          <a:xfrm>
                                            <a:off x="0" y="0"/>
                                            <a:ext cx="1278558" cy="9028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75pt;margin-top:8.9pt;width:117.75pt;height:81.7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" stroked="f">
                <v:textbox>
                  <w:txbxContent>
                    <w:p w:rsidR="00C701E7" w:rsidRDefault="00C701E7">
                      <w:r>
                        <w:rPr>
                          <w:noProof/>
                          <w:lang w:eastAsia="en-GB"/>
                        </w:rPr>
                        <w:drawing>
                          <wp:inline distT="0" distB="0" distL="0" distR="0">
                            <wp:extent cx="1267938" cy="8953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ff-657057_960_720[1].jpg"/>
                                    <pic:cNvPicPr/>
                                  </pic:nvPicPr>
                                  <pic:blipFill>
                                    <a:blip r:embed="rId20">
                                      <a:extLst>
                                        <a:ext uri="{28A0092B-C50C-407E-A947-70E740481C1C}">
                                          <a14:useLocalDpi xmlns:a14="http://schemas.microsoft.com/office/drawing/2010/main" val="0"/>
                                        </a:ext>
                                      </a:extLst>
                                    </a:blip>
                                    <a:stretch>
                                      <a:fillRect/>
                                    </a:stretch>
                                  </pic:blipFill>
                                  <pic:spPr>
                                    <a:xfrm>
                                      <a:off x="0" y="0"/>
                                      <a:ext cx="1278558" cy="902849"/>
                                    </a:xfrm>
                                    <a:prstGeom prst="rect">
                                      <a:avLst/>
                                    </a:prstGeom>
                                  </pic:spPr>
                                </pic:pic>
                              </a:graphicData>
                            </a:graphic>
                          </wp:inline>
                        </w:drawing>
                      </w:r>
                    </w:p>
                  </w:txbxContent>
                </v:textbox>
                <w10:wrap type="square" anchorx="margin"/>
              </v:shape>
            </w:pict>
          </mc:Fallback>
        </mc:AlternateContent>
      </w:r>
    </w:p>
    <w:p w:rsidR="00C701E7" w:rsidRDefault="00C701E7" w:rsidP="00E6186B">
      <w:pPr>
        <w:pStyle w:val="NoSpacing"/>
        <w:rPr>
          <w:b/>
          <w:color w:val="0070C0"/>
          <w:sz w:val="28"/>
          <w:szCs w:val="28"/>
        </w:rPr>
      </w:pPr>
    </w:p>
    <w:p w:rsidR="00C701E7" w:rsidRDefault="00C701E7" w:rsidP="00E6186B">
      <w:pPr>
        <w:pStyle w:val="NoSpacing"/>
        <w:rPr>
          <w:b/>
          <w:color w:val="0070C0"/>
          <w:sz w:val="28"/>
          <w:szCs w:val="28"/>
        </w:rPr>
      </w:pPr>
    </w:p>
    <w:p w:rsidR="00C701E7" w:rsidRDefault="00C701E7" w:rsidP="00E6186B">
      <w:pPr>
        <w:pStyle w:val="NoSpacing"/>
        <w:rPr>
          <w:b/>
          <w:color w:val="0070C0"/>
          <w:sz w:val="28"/>
          <w:szCs w:val="28"/>
        </w:rPr>
      </w:pPr>
    </w:p>
    <w:p w:rsidR="00C701E7" w:rsidRDefault="00C701E7" w:rsidP="00E6186B">
      <w:pPr>
        <w:pStyle w:val="NoSpacing"/>
        <w:rPr>
          <w:b/>
          <w:color w:val="0070C0"/>
          <w:sz w:val="28"/>
          <w:szCs w:val="28"/>
        </w:rPr>
      </w:pPr>
    </w:p>
    <w:p w:rsidR="00C701E7" w:rsidRDefault="009B56F9" w:rsidP="00E6186B">
      <w:pPr>
        <w:pStyle w:val="NoSpacing"/>
        <w:rPr>
          <w:b/>
          <w:color w:val="0070C0"/>
          <w:sz w:val="28"/>
          <w:szCs w:val="28"/>
        </w:rPr>
      </w:pPr>
      <w:r>
        <w:rPr>
          <w:b/>
          <w:color w:val="0070C0"/>
          <w:sz w:val="28"/>
          <w:szCs w:val="28"/>
        </w:rPr>
        <w:t xml:space="preserve">  </w:t>
      </w:r>
    </w:p>
    <w:p w:rsidR="00C701E7" w:rsidRDefault="009B56F9" w:rsidP="00E6186B">
      <w:pPr>
        <w:pStyle w:val="NoSpacing"/>
        <w:rPr>
          <w:b/>
          <w:color w:val="0070C0"/>
          <w:sz w:val="28"/>
          <w:szCs w:val="28"/>
        </w:rPr>
      </w:pPr>
      <w:r w:rsidRPr="004765D8">
        <w:rPr>
          <w:b/>
          <w:noProof/>
          <w:color w:val="0070C0"/>
          <w:sz w:val="28"/>
          <w:szCs w:val="28"/>
          <w:lang w:eastAsia="en-GB"/>
        </w:rPr>
        <mc:AlternateContent>
          <mc:Choice Requires="wps">
            <w:drawing>
              <wp:anchor distT="45720" distB="45720" distL="114300" distR="114300" simplePos="0" relativeHeight="251839488" behindDoc="0" locked="0" layoutInCell="1" allowOverlap="1">
                <wp:simplePos x="0" y="0"/>
                <wp:positionH relativeFrom="column">
                  <wp:posOffset>381635</wp:posOffset>
                </wp:positionH>
                <wp:positionV relativeFrom="paragraph">
                  <wp:posOffset>86995</wp:posOffset>
                </wp:positionV>
                <wp:extent cx="1438275" cy="108585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085850"/>
                        </a:xfrm>
                        <a:prstGeom prst="rect">
                          <a:avLst/>
                        </a:prstGeom>
                        <a:solidFill>
                          <a:srgbClr val="FFFFFF"/>
                        </a:solidFill>
                        <a:ln w="9525">
                          <a:noFill/>
                          <a:miter lim="800000"/>
                          <a:headEnd/>
                          <a:tailEnd/>
                        </a:ln>
                      </wps:spPr>
                      <wps:txbx>
                        <w:txbxContent>
                          <w:p w:rsidR="004765D8" w:rsidRDefault="004765D8">
                            <w:r>
                              <w:rPr>
                                <w:noProof/>
                                <w:lang w:eastAsia="en-GB"/>
                              </w:rPr>
                              <w:drawing>
                                <wp:inline distT="0" distB="0" distL="0" distR="0" wp14:anchorId="29780671" wp14:editId="7C9BD804">
                                  <wp:extent cx="1228725" cy="924500"/>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014_Honda_Odyssey_(MY14)_VTi-L_van_(2015-08-07)_01[1].jpg"/>
                                          <pic:cNvPicPr/>
                                        </pic:nvPicPr>
                                        <pic:blipFill>
                                          <a:blip r:embed="rId21">
                                            <a:extLst>
                                              <a:ext uri="{28A0092B-C50C-407E-A947-70E740481C1C}">
                                                <a14:useLocalDpi xmlns:a14="http://schemas.microsoft.com/office/drawing/2010/main" val="0"/>
                                              </a:ext>
                                            </a:extLst>
                                          </a:blip>
                                          <a:stretch>
                                            <a:fillRect/>
                                          </a:stretch>
                                        </pic:blipFill>
                                        <pic:spPr>
                                          <a:xfrm>
                                            <a:off x="0" y="0"/>
                                            <a:ext cx="1241101" cy="9338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0.05pt;margin-top:6.85pt;width:113.25pt;height:85.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" stroked="f">
                <v:textbox>
                  <w:txbxContent>
                    <w:p w:rsidR="004765D8" w:rsidRDefault="004765D8">
                      <w:r>
                        <w:rPr>
                          <w:noProof/>
                          <w:lang w:eastAsia="en-GB"/>
                        </w:rPr>
                        <w:drawing>
                          <wp:inline distT="0" distB="0" distL="0" distR="0" wp14:anchorId="29780671" wp14:editId="7C9BD804">
                            <wp:extent cx="1228725" cy="924500"/>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014_Honda_Odyssey_(MY14)_VTi-L_van_(2015-08-07)_01[1].jpg"/>
                                    <pic:cNvPicPr/>
                                  </pic:nvPicPr>
                                  <pic:blipFill>
                                    <a:blip r:embed="rId21">
                                      <a:extLst>
                                        <a:ext uri="{28A0092B-C50C-407E-A947-70E740481C1C}">
                                          <a14:useLocalDpi xmlns:a14="http://schemas.microsoft.com/office/drawing/2010/main" val="0"/>
                                        </a:ext>
                                      </a:extLst>
                                    </a:blip>
                                    <a:stretch>
                                      <a:fillRect/>
                                    </a:stretch>
                                  </pic:blipFill>
                                  <pic:spPr>
                                    <a:xfrm>
                                      <a:off x="0" y="0"/>
                                      <a:ext cx="1241101" cy="933812"/>
                                    </a:xfrm>
                                    <a:prstGeom prst="rect">
                                      <a:avLst/>
                                    </a:prstGeom>
                                  </pic:spPr>
                                </pic:pic>
                              </a:graphicData>
                            </a:graphic>
                          </wp:inline>
                        </w:drawing>
                      </w:r>
                    </w:p>
                  </w:txbxContent>
                </v:textbox>
                <w10:wrap type="square"/>
              </v:shape>
            </w:pict>
          </mc:Fallback>
        </mc:AlternateContent>
      </w:r>
    </w:p>
    <w:p w:rsidR="00C701E7" w:rsidRDefault="00C701E7" w:rsidP="00E6186B">
      <w:pPr>
        <w:pStyle w:val="NoSpacing"/>
        <w:rPr>
          <w:b/>
          <w:color w:val="0070C0"/>
          <w:sz w:val="28"/>
          <w:szCs w:val="28"/>
        </w:rPr>
      </w:pPr>
    </w:p>
    <w:p w:rsidR="002F7A10" w:rsidRDefault="002F7A10" w:rsidP="00E6186B">
      <w:pPr>
        <w:pStyle w:val="NoSpacing"/>
        <w:rPr>
          <w:b/>
          <w:color w:val="0070C0"/>
          <w:sz w:val="28"/>
          <w:szCs w:val="28"/>
        </w:rPr>
      </w:pPr>
    </w:p>
    <w:p w:rsidR="002F7A10" w:rsidRDefault="002F7A10" w:rsidP="00E6186B">
      <w:pPr>
        <w:pStyle w:val="NoSpacing"/>
        <w:rPr>
          <w:b/>
          <w:color w:val="0070C0"/>
          <w:sz w:val="28"/>
          <w:szCs w:val="28"/>
        </w:rPr>
      </w:pPr>
    </w:p>
    <w:p w:rsidR="00534789" w:rsidRDefault="00534789" w:rsidP="00E6186B">
      <w:pPr>
        <w:pStyle w:val="NoSpacing"/>
        <w:rPr>
          <w:b/>
          <w:color w:val="0070C0"/>
          <w:sz w:val="28"/>
          <w:szCs w:val="28"/>
        </w:rPr>
      </w:pPr>
    </w:p>
    <w:p w:rsidR="00534789" w:rsidRDefault="009B56F9" w:rsidP="00E6186B">
      <w:pPr>
        <w:pStyle w:val="NoSpacing"/>
        <w:rPr>
          <w:b/>
          <w:color w:val="0070C0"/>
          <w:sz w:val="28"/>
          <w:szCs w:val="28"/>
        </w:rPr>
      </w:pPr>
      <w:r>
        <w:rPr>
          <w:noProof/>
          <w:lang w:eastAsia="en-GB"/>
        </w:rPr>
        <mc:AlternateContent>
          <mc:Choice Requires="wps">
            <w:drawing>
              <wp:anchor distT="0" distB="0" distL="114300" distR="114300" simplePos="0" relativeHeight="251841536" behindDoc="0" locked="0" layoutInCell="0" allowOverlap="1" wp14:anchorId="224BC0C3" wp14:editId="4F2EAB6A">
                <wp:simplePos x="0" y="0"/>
                <wp:positionH relativeFrom="margin">
                  <wp:posOffset>114300</wp:posOffset>
                </wp:positionH>
                <wp:positionV relativeFrom="margin">
                  <wp:posOffset>8018145</wp:posOffset>
                </wp:positionV>
                <wp:extent cx="6696075" cy="962025"/>
                <wp:effectExtent l="19050" t="19050" r="28575" b="28575"/>
                <wp:wrapSquare wrapText="bothSides"/>
                <wp:docPr id="20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962025"/>
                        </a:xfrm>
                        <a:prstGeom prst="bracketPair">
                          <a:avLst>
                            <a:gd name="adj" fmla="val 8051"/>
                          </a:avLst>
                        </a:prstGeom>
                        <a:solidFill>
                          <a:srgbClr val="E7E6E6"/>
                        </a:solidFill>
                        <a:ln w="38100">
                          <a:solidFill>
                            <a:srgbClr val="9BBB59"/>
                          </a:solidFill>
                          <a:round/>
                          <a:headEnd/>
                          <a:tailEnd/>
                        </a:ln>
                        <a:effectLst/>
                        <a:extLs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4765D8" w:rsidRPr="00995F39" w:rsidRDefault="004765D8" w:rsidP="004765D8">
                            <w:pPr>
                              <w:spacing w:after="0"/>
                              <w:rPr>
                                <w:iCs/>
                                <w:sz w:val="26"/>
                                <w:szCs w:val="26"/>
                              </w:rPr>
                            </w:pPr>
                            <w:r>
                              <w:rPr>
                                <w:iCs/>
                                <w:sz w:val="26"/>
                                <w:szCs w:val="26"/>
                              </w:rPr>
                              <w:t xml:space="preserve">A small group of service users &amp; carers with relevant experience will be developed to support the staff member leading the work on the response team and the transport.  Support could include developing some good practice guidelines as well as a plan to communicate with staff.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BC0C3" id="_x0000_s1037" type="#_x0000_t185" style="position:absolute;margin-left:9pt;margin-top:631.35pt;width:527.25pt;height:75.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" o:allowincell="f" adj="1739" filled="t" fillcolor="#e7e6e6" strokecolor="#9bbb59" strokeweight="3pt">
                <v:shadow color="#5d7035" offset="1pt,1pt"/>
                <v:textbox inset="3.6pt,,3.6pt">
                  <w:txbxContent>
                    <w:p w:rsidR="004765D8" w:rsidRPr="00995F39" w:rsidRDefault="004765D8" w:rsidP="004765D8">
                      <w:pPr>
                        <w:spacing w:after="0"/>
                        <w:rPr>
                          <w:iCs/>
                          <w:sz w:val="26"/>
                          <w:szCs w:val="26"/>
                        </w:rPr>
                      </w:pPr>
                      <w:r>
                        <w:rPr>
                          <w:iCs/>
                          <w:sz w:val="26"/>
                          <w:szCs w:val="26"/>
                        </w:rPr>
                        <w:t xml:space="preserve">A small group of service users &amp; carers with relevant experience will be developed to support the staff member leading the work on the response team and the transport.  Support could include developing some good practice guidelines as well as a plan to communicate with staff. </w:t>
                      </w:r>
                    </w:p>
                  </w:txbxContent>
                </v:textbox>
                <w10:wrap type="square" anchorx="margin" anchory="margin"/>
              </v:shape>
            </w:pict>
          </mc:Fallback>
        </mc:AlternateContent>
      </w:r>
    </w:p>
    <w:p w:rsidR="00534789" w:rsidRDefault="00534789" w:rsidP="00E6186B">
      <w:pPr>
        <w:pStyle w:val="NoSpacing"/>
        <w:rPr>
          <w:b/>
          <w:color w:val="0070C0"/>
          <w:sz w:val="28"/>
          <w:szCs w:val="28"/>
        </w:rPr>
      </w:pPr>
    </w:p>
    <w:p w:rsidR="00534789" w:rsidRDefault="00534789" w:rsidP="00E6186B">
      <w:pPr>
        <w:pStyle w:val="NoSpacing"/>
        <w:rPr>
          <w:b/>
          <w:color w:val="0070C0"/>
          <w:sz w:val="28"/>
          <w:szCs w:val="28"/>
        </w:rPr>
      </w:pPr>
    </w:p>
    <w:p w:rsidR="009B56F9" w:rsidRPr="00342D7F" w:rsidRDefault="00342D7F" w:rsidP="00E6186B">
      <w:pPr>
        <w:pStyle w:val="NoSpacing"/>
        <w:rPr>
          <w:b/>
          <w:noProof/>
          <w:color w:val="0070C0"/>
          <w:sz w:val="28"/>
          <w:szCs w:val="28"/>
          <w:lang w:eastAsia="en-GB"/>
        </w:rPr>
      </w:pPr>
      <w:r w:rsidRPr="00690159">
        <w:rPr>
          <w:b/>
          <w:noProof/>
          <w:color w:val="0070C0"/>
          <w:sz w:val="28"/>
          <w:szCs w:val="28"/>
          <w:lang w:eastAsia="en-GB"/>
        </w:rPr>
        <mc:AlternateContent>
          <mc:Choice Requires="wps">
            <w:drawing>
              <wp:anchor distT="45720" distB="45720" distL="114300" distR="114300" simplePos="0" relativeHeight="251831296" behindDoc="0" locked="0" layoutInCell="1" allowOverlap="1">
                <wp:simplePos x="0" y="0"/>
                <wp:positionH relativeFrom="margin">
                  <wp:posOffset>-95250</wp:posOffset>
                </wp:positionH>
                <wp:positionV relativeFrom="paragraph">
                  <wp:posOffset>74295</wp:posOffset>
                </wp:positionV>
                <wp:extent cx="4476750" cy="14001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0175"/>
                        </a:xfrm>
                        <a:prstGeom prst="rect">
                          <a:avLst/>
                        </a:prstGeom>
                        <a:solidFill>
                          <a:srgbClr val="FFFFFF"/>
                        </a:solidFill>
                        <a:ln w="9525">
                          <a:noFill/>
                          <a:miter lim="800000"/>
                          <a:headEnd/>
                          <a:tailEnd/>
                        </a:ln>
                      </wps:spPr>
                      <wps:txbx>
                        <w:txbxContent>
                          <w:p w:rsidR="0087797C" w:rsidRPr="0087797C" w:rsidRDefault="00690159">
                            <w:pPr>
                              <w:rPr>
                                <w:sz w:val="26"/>
                                <w:szCs w:val="26"/>
                              </w:rPr>
                            </w:pPr>
                            <w:r w:rsidRPr="00690159">
                              <w:rPr>
                                <w:b/>
                                <w:color w:val="0070C0"/>
                                <w:sz w:val="28"/>
                                <w:szCs w:val="28"/>
                              </w:rPr>
                              <w:t>Evaluating the Single Point of Access</w:t>
                            </w:r>
                            <w:r w:rsidR="0087797C">
                              <w:rPr>
                                <w:b/>
                                <w:color w:val="0070C0"/>
                                <w:sz w:val="28"/>
                                <w:szCs w:val="28"/>
                              </w:rPr>
                              <w:t xml:space="preserve">:  </w:t>
                            </w:r>
                            <w:r w:rsidR="0087797C">
                              <w:rPr>
                                <w:sz w:val="26"/>
                                <w:szCs w:val="26"/>
                              </w:rPr>
                              <w:t>Members of the advisory group will be talking to people who have used the new telephone service which is the first point of contact with mental health services. They are working with staff to develop a set of questions to see how this service is getting people the help that they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pt;margin-top:5.85pt;width:352.5pt;height:110.2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" stroked="f">
                <v:textbox>
                  <w:txbxContent>
                    <w:p w:rsidR="0087797C" w:rsidRPr="0087797C" w:rsidRDefault="00690159">
                      <w:pPr>
                        <w:rPr>
                          <w:sz w:val="26"/>
                          <w:szCs w:val="26"/>
                        </w:rPr>
                      </w:pPr>
                      <w:r w:rsidRPr="00690159">
                        <w:rPr>
                          <w:b/>
                          <w:color w:val="0070C0"/>
                          <w:sz w:val="28"/>
                          <w:szCs w:val="28"/>
                        </w:rPr>
                        <w:t>Evaluating the Single Point of Access</w:t>
                      </w:r>
                      <w:r w:rsidR="0087797C">
                        <w:rPr>
                          <w:b/>
                          <w:color w:val="0070C0"/>
                          <w:sz w:val="28"/>
                          <w:szCs w:val="28"/>
                        </w:rPr>
                        <w:t xml:space="preserve">:  </w:t>
                      </w:r>
                      <w:r w:rsidR="0087797C">
                        <w:rPr>
                          <w:sz w:val="26"/>
                          <w:szCs w:val="26"/>
                        </w:rPr>
                        <w:t>Members of the advisory group will be talking to people who have used the new telephone service which is the first point of contact with mental health services. They are working with staff to develop a set of questions to see how this service is getting people the help that they need.</w:t>
                      </w:r>
                    </w:p>
                  </w:txbxContent>
                </v:textbox>
                <w10:wrap type="square" anchorx="margin"/>
              </v:shape>
            </w:pict>
          </mc:Fallback>
        </mc:AlternateContent>
      </w:r>
      <w:r w:rsidRPr="009B56F9">
        <w:rPr>
          <w:b/>
          <w:noProof/>
          <w:color w:val="0070C0"/>
          <w:sz w:val="28"/>
          <w:szCs w:val="28"/>
          <w:lang w:eastAsia="en-GB"/>
        </w:rPr>
        <mc:AlternateContent>
          <mc:Choice Requires="wps">
            <w:drawing>
              <wp:anchor distT="45720" distB="45720" distL="114300" distR="114300" simplePos="0" relativeHeight="251843584" behindDoc="0" locked="0" layoutInCell="1" allowOverlap="1">
                <wp:simplePos x="0" y="0"/>
                <wp:positionH relativeFrom="margin">
                  <wp:align>right</wp:align>
                </wp:positionH>
                <wp:positionV relativeFrom="paragraph">
                  <wp:posOffset>121920</wp:posOffset>
                </wp:positionV>
                <wp:extent cx="2038350" cy="13716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71600"/>
                        </a:xfrm>
                        <a:prstGeom prst="rect">
                          <a:avLst/>
                        </a:prstGeom>
                        <a:solidFill>
                          <a:srgbClr val="FFFFFF"/>
                        </a:solidFill>
                        <a:ln w="9525">
                          <a:noFill/>
                          <a:miter lim="800000"/>
                          <a:headEnd/>
                          <a:tailEnd/>
                        </a:ln>
                      </wps:spPr>
                      <wps:txbx>
                        <w:txbxContent>
                          <w:p w:rsidR="009B56F9" w:rsidRDefault="009B56F9">
                            <w:r>
                              <w:rPr>
                                <w:noProof/>
                                <w:lang w:eastAsia="en-GB"/>
                              </w:rPr>
                              <w:drawing>
                                <wp:inline distT="0" distB="0" distL="0" distR="0" wp14:anchorId="76560762" wp14:editId="5D662DC4">
                                  <wp:extent cx="1762125" cy="125964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69016072_debf590c29_b[1].jpg"/>
                                          <pic:cNvPicPr/>
                                        </pic:nvPicPr>
                                        <pic:blipFill>
                                          <a:blip r:embed="rId22">
                                            <a:extLst>
                                              <a:ext uri="{28A0092B-C50C-407E-A947-70E740481C1C}">
                                                <a14:useLocalDpi xmlns:a14="http://schemas.microsoft.com/office/drawing/2010/main" val="0"/>
                                              </a:ext>
                                            </a:extLst>
                                          </a:blip>
                                          <a:stretch>
                                            <a:fillRect/>
                                          </a:stretch>
                                        </pic:blipFill>
                                        <pic:spPr>
                                          <a:xfrm>
                                            <a:off x="0" y="0"/>
                                            <a:ext cx="1804598" cy="12900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9.3pt;margin-top:9.6pt;width:160.5pt;height:108pt;z-index:251843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" stroked="f">
                <v:textbox>
                  <w:txbxContent>
                    <w:p w:rsidR="009B56F9" w:rsidRDefault="009B56F9">
                      <w:r>
                        <w:rPr>
                          <w:noProof/>
                          <w:lang w:eastAsia="en-GB"/>
                        </w:rPr>
                        <w:drawing>
                          <wp:inline distT="0" distB="0" distL="0" distR="0" wp14:anchorId="76560762" wp14:editId="5D662DC4">
                            <wp:extent cx="1762125" cy="125964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69016072_debf590c29_b[1].jpg"/>
                                    <pic:cNvPicPr/>
                                  </pic:nvPicPr>
                                  <pic:blipFill>
                                    <a:blip r:embed="rId22">
                                      <a:extLst>
                                        <a:ext uri="{28A0092B-C50C-407E-A947-70E740481C1C}">
                                          <a14:useLocalDpi xmlns:a14="http://schemas.microsoft.com/office/drawing/2010/main" val="0"/>
                                        </a:ext>
                                      </a:extLst>
                                    </a:blip>
                                    <a:stretch>
                                      <a:fillRect/>
                                    </a:stretch>
                                  </pic:blipFill>
                                  <pic:spPr>
                                    <a:xfrm>
                                      <a:off x="0" y="0"/>
                                      <a:ext cx="1804598" cy="1290007"/>
                                    </a:xfrm>
                                    <a:prstGeom prst="rect">
                                      <a:avLst/>
                                    </a:prstGeom>
                                  </pic:spPr>
                                </pic:pic>
                              </a:graphicData>
                            </a:graphic>
                          </wp:inline>
                        </w:drawing>
                      </w:r>
                    </w:p>
                  </w:txbxContent>
                </v:textbox>
                <w10:wrap type="square" anchorx="margin"/>
              </v:shape>
            </w:pict>
          </mc:Fallback>
        </mc:AlternateContent>
      </w:r>
      <w:r w:rsidR="009B56F9" w:rsidRPr="00342D7F">
        <w:rPr>
          <w:b/>
          <w:noProof/>
          <w:color w:val="0070C0"/>
          <w:sz w:val="28"/>
          <w:szCs w:val="28"/>
          <w:lang w:eastAsia="en-GB"/>
        </w:rPr>
        <w:t>Lambeth</w:t>
      </w:r>
      <w:r w:rsidRPr="00342D7F">
        <w:rPr>
          <w:b/>
          <w:noProof/>
          <w:color w:val="0070C0"/>
          <w:sz w:val="28"/>
          <w:szCs w:val="28"/>
          <w:lang w:eastAsia="en-GB"/>
        </w:rPr>
        <w:t xml:space="preserve"> Service Director</w:t>
      </w:r>
      <w:r w:rsidR="006C1E68">
        <w:rPr>
          <w:b/>
          <w:noProof/>
          <w:color w:val="0070C0"/>
          <w:sz w:val="28"/>
          <w:szCs w:val="28"/>
          <w:lang w:eastAsia="en-GB"/>
        </w:rPr>
        <w:t>:</w:t>
      </w:r>
    </w:p>
    <w:p w:rsidR="00342D7F" w:rsidRPr="00342D7F" w:rsidRDefault="00342D7F" w:rsidP="00E6186B">
      <w:pPr>
        <w:pStyle w:val="NoSpacing"/>
        <w:rPr>
          <w:noProof/>
          <w:sz w:val="26"/>
          <w:szCs w:val="26"/>
          <w:lang w:eastAsia="en-GB"/>
        </w:rPr>
      </w:pPr>
      <w:r>
        <w:rPr>
          <w:noProof/>
          <w:lang w:eastAsia="en-GB"/>
        </w:rPr>
        <w:lastRenderedPageBreak/>
        <mc:AlternateContent>
          <mc:Choice Requires="wps">
            <w:drawing>
              <wp:anchor distT="0" distB="0" distL="114300" distR="114300" simplePos="0" relativeHeight="251850752" behindDoc="0" locked="0" layoutInCell="0" allowOverlap="1" wp14:anchorId="51918611" wp14:editId="56D11E81">
                <wp:simplePos x="0" y="0"/>
                <wp:positionH relativeFrom="margin">
                  <wp:posOffset>9525</wp:posOffset>
                </wp:positionH>
                <wp:positionV relativeFrom="margin">
                  <wp:posOffset>3208020</wp:posOffset>
                </wp:positionV>
                <wp:extent cx="6696075" cy="438150"/>
                <wp:effectExtent l="19050" t="19050" r="28575" b="19050"/>
                <wp:wrapSquare wrapText="bothSides"/>
                <wp:docPr id="19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438150"/>
                        </a:xfrm>
                        <a:prstGeom prst="bracketPair">
                          <a:avLst>
                            <a:gd name="adj" fmla="val 8051"/>
                          </a:avLst>
                        </a:prstGeom>
                        <a:solidFill>
                          <a:srgbClr val="E7E6E6"/>
                        </a:solidFill>
                        <a:ln w="38100">
                          <a:solidFill>
                            <a:srgbClr val="9BBB59"/>
                          </a:solidFill>
                          <a:round/>
                          <a:headEnd/>
                          <a:tailEnd/>
                        </a:ln>
                        <a:effectLst/>
                        <a:extLs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42D7F" w:rsidRPr="00995F39" w:rsidRDefault="006C1E68" w:rsidP="00342D7F">
                            <w:pPr>
                              <w:spacing w:after="0"/>
                              <w:rPr>
                                <w:iCs/>
                                <w:sz w:val="26"/>
                                <w:szCs w:val="26"/>
                              </w:rPr>
                            </w:pPr>
                            <w:r>
                              <w:rPr>
                                <w:iCs/>
                                <w:sz w:val="26"/>
                                <w:szCs w:val="26"/>
                              </w:rPr>
                              <w:t xml:space="preserve">Going forward. </w:t>
                            </w:r>
                            <w:r w:rsidR="00342D7F">
                              <w:rPr>
                                <w:iCs/>
                                <w:sz w:val="26"/>
                                <w:szCs w:val="26"/>
                              </w:rPr>
                              <w:t xml:space="preserve">There will be a </w:t>
                            </w:r>
                            <w:r>
                              <w:rPr>
                                <w:iCs/>
                                <w:sz w:val="26"/>
                                <w:szCs w:val="26"/>
                              </w:rPr>
                              <w:t>regular slot at advisory meetings for the service director.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18611" id="_x0000_s1040" type="#_x0000_t185" style="position:absolute;margin-left:.75pt;margin-top:252.6pt;width:527.25pt;height:34.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" o:allowincell="f" adj="1739" filled="t" fillcolor="#e7e6e6" strokecolor="#9bbb59" strokeweight="3pt">
                <v:shadow color="#5d7035" offset="1pt,1pt"/>
                <v:textbox inset="3.6pt,,3.6pt">
                  <w:txbxContent>
                    <w:p w:rsidR="00342D7F" w:rsidRPr="00995F39" w:rsidRDefault="006C1E68" w:rsidP="00342D7F">
                      <w:pPr>
                        <w:spacing w:after="0"/>
                        <w:rPr>
                          <w:iCs/>
                          <w:sz w:val="26"/>
                          <w:szCs w:val="26"/>
                        </w:rPr>
                      </w:pPr>
                      <w:r>
                        <w:rPr>
                          <w:iCs/>
                          <w:sz w:val="26"/>
                          <w:szCs w:val="26"/>
                        </w:rPr>
                        <w:t xml:space="preserve">Going forward. </w:t>
                      </w:r>
                      <w:r w:rsidR="00342D7F">
                        <w:rPr>
                          <w:iCs/>
                          <w:sz w:val="26"/>
                          <w:szCs w:val="26"/>
                        </w:rPr>
                        <w:t xml:space="preserve">There will be a </w:t>
                      </w:r>
                      <w:r>
                        <w:rPr>
                          <w:iCs/>
                          <w:sz w:val="26"/>
                          <w:szCs w:val="26"/>
                        </w:rPr>
                        <w:t>regular slot at advisory meetings for the service director.</w:t>
                      </w:r>
                    </w:p>
                  </w:txbxContent>
                </v:textbox>
                <w10:wrap type="square" anchorx="margin" anchory="margin"/>
              </v:shape>
            </w:pict>
          </mc:Fallback>
        </mc:AlternateContent>
      </w:r>
      <w:r w:rsidRPr="00342D7F">
        <w:rPr>
          <w:noProof/>
          <w:sz w:val="26"/>
          <w:szCs w:val="26"/>
          <w:lang w:eastAsia="en-GB"/>
        </w:rPr>
        <w:t xml:space="preserve">John Lavelle introduced himself as the new Service Director for the Lambeth Adult Mental Health Services.  He is responsible for the South London &amp; Maudsley services that contribute to the Lambeth Living Well Alliance. As such, John is keen to have good links with the group seeing it both as a resource and as a group that will hold the executive management team to account. </w:t>
      </w:r>
      <w:r>
        <w:rPr>
          <w:noProof/>
          <w:sz w:val="26"/>
          <w:szCs w:val="26"/>
          <w:lang w:eastAsia="en-GB"/>
        </w:rPr>
        <w:t xml:space="preserve"> </w:t>
      </w:r>
      <w:r w:rsidRPr="00342D7F">
        <w:rPr>
          <w:noProof/>
          <w:sz w:val="26"/>
          <w:szCs w:val="26"/>
          <w:lang w:eastAsia="en-GB"/>
        </w:rPr>
        <w:t>The group raised concerns about the communication that has happened around the changes to people’s service provision with the introduction of new Alliance systems.  John acknowledged that communication could have been better.</w:t>
      </w:r>
    </w:p>
    <w:p w:rsidR="009B56F9" w:rsidRDefault="006C1E68" w:rsidP="00E6186B">
      <w:pPr>
        <w:pStyle w:val="NoSpacing"/>
        <w:rPr>
          <w:noProof/>
          <w:lang w:eastAsia="en-GB"/>
        </w:rPr>
      </w:pPr>
      <w:r w:rsidRPr="00DE5E80">
        <w:rPr>
          <w:noProof/>
          <w:sz w:val="26"/>
          <w:szCs w:val="26"/>
          <w:lang w:eastAsia="en-GB"/>
        </w:rPr>
        <mc:AlternateContent>
          <mc:Choice Requires="wps">
            <w:drawing>
              <wp:anchor distT="45720" distB="45720" distL="114300" distR="114300" simplePos="0" relativeHeight="251852800" behindDoc="0" locked="0" layoutInCell="1" allowOverlap="1" wp14:anchorId="79753782" wp14:editId="20DF7EF9">
                <wp:simplePos x="0" y="0"/>
                <wp:positionH relativeFrom="margin">
                  <wp:align>left</wp:align>
                </wp:positionH>
                <wp:positionV relativeFrom="paragraph">
                  <wp:posOffset>782955</wp:posOffset>
                </wp:positionV>
                <wp:extent cx="4448175" cy="1638300"/>
                <wp:effectExtent l="0" t="0" r="9525"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638300"/>
                        </a:xfrm>
                        <a:prstGeom prst="rect">
                          <a:avLst/>
                        </a:prstGeom>
                        <a:solidFill>
                          <a:srgbClr val="FFFFFF"/>
                        </a:solidFill>
                        <a:ln w="9525">
                          <a:noFill/>
                          <a:miter lim="800000"/>
                          <a:headEnd/>
                          <a:tailEnd/>
                        </a:ln>
                      </wps:spPr>
                      <wps:txbx>
                        <w:txbxContent>
                          <w:p w:rsidR="006C1E68" w:rsidRDefault="006C1E68" w:rsidP="006C1E68">
                            <w:pPr>
                              <w:spacing w:after="0"/>
                              <w:rPr>
                                <w:sz w:val="26"/>
                                <w:szCs w:val="26"/>
                              </w:rPr>
                            </w:pPr>
                            <w:proofErr w:type="spellStart"/>
                            <w:r w:rsidRPr="00DE5E80">
                              <w:rPr>
                                <w:b/>
                                <w:color w:val="0070C0"/>
                                <w:sz w:val="28"/>
                                <w:szCs w:val="28"/>
                              </w:rPr>
                              <w:t>Trustwide</w:t>
                            </w:r>
                            <w:proofErr w:type="spellEnd"/>
                            <w:r w:rsidRPr="00DE5E80">
                              <w:rPr>
                                <w:b/>
                                <w:color w:val="0070C0"/>
                                <w:sz w:val="28"/>
                                <w:szCs w:val="28"/>
                              </w:rPr>
                              <w:t xml:space="preserve"> Involvement</w:t>
                            </w:r>
                            <w:r>
                              <w:rPr>
                                <w:b/>
                                <w:color w:val="0070C0"/>
                                <w:sz w:val="28"/>
                                <w:szCs w:val="28"/>
                              </w:rPr>
                              <w:t xml:space="preserve">:  </w:t>
                            </w:r>
                            <w:r>
                              <w:rPr>
                                <w:sz w:val="26"/>
                                <w:szCs w:val="26"/>
                              </w:rPr>
                              <w:t xml:space="preserve">  There are opportunities for service users and carers who are involved in improving services in the boroughs to come together: </w:t>
                            </w:r>
                          </w:p>
                          <w:p w:rsidR="006C1E68" w:rsidRPr="00953DE8" w:rsidRDefault="006C1E68" w:rsidP="006C1E68">
                            <w:pPr>
                              <w:pStyle w:val="ListParagraph"/>
                              <w:numPr>
                                <w:ilvl w:val="0"/>
                                <w:numId w:val="10"/>
                              </w:numPr>
                              <w:spacing w:after="0"/>
                              <w:ind w:left="714" w:hanging="357"/>
                              <w:contextualSpacing w:val="0"/>
                              <w:rPr>
                                <w:sz w:val="26"/>
                                <w:szCs w:val="26"/>
                              </w:rPr>
                            </w:pPr>
                            <w:r w:rsidRPr="00953DE8">
                              <w:rPr>
                                <w:sz w:val="26"/>
                                <w:szCs w:val="26"/>
                              </w:rPr>
                              <w:t>The bi-monthly service user committee</w:t>
                            </w:r>
                          </w:p>
                          <w:p w:rsidR="006C1E68" w:rsidRDefault="006C1E68" w:rsidP="006C1E68">
                            <w:pPr>
                              <w:pStyle w:val="ListParagraph"/>
                              <w:numPr>
                                <w:ilvl w:val="0"/>
                                <w:numId w:val="10"/>
                              </w:numPr>
                              <w:spacing w:after="0"/>
                              <w:ind w:left="714" w:hanging="357"/>
                              <w:contextualSpacing w:val="0"/>
                              <w:rPr>
                                <w:sz w:val="26"/>
                                <w:szCs w:val="26"/>
                              </w:rPr>
                            </w:pPr>
                            <w:r w:rsidRPr="00953DE8">
                              <w:rPr>
                                <w:sz w:val="26"/>
                                <w:szCs w:val="26"/>
                              </w:rPr>
                              <w:t>The monthly family &amp; carers committee</w:t>
                            </w:r>
                          </w:p>
                          <w:p w:rsidR="006C1E68" w:rsidRPr="00953DE8" w:rsidRDefault="006C1E68" w:rsidP="006C1E68">
                            <w:pPr>
                              <w:spacing w:after="0"/>
                              <w:rPr>
                                <w:sz w:val="26"/>
                                <w:szCs w:val="26"/>
                              </w:rPr>
                            </w:pPr>
                            <w:r>
                              <w:rPr>
                                <w:sz w:val="26"/>
                                <w:szCs w:val="26"/>
                              </w:rPr>
                              <w:t xml:space="preserve">It is important that local issues from the Lambeth Advisory meetings are shared in these Trust wide meetings.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3782" id="_x0000_s1041" type="#_x0000_t202" style="position:absolute;margin-left:0;margin-top:61.65pt;width:350.25pt;height:129pt;z-index:251852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" stroked="f">
                <v:textbox>
                  <w:txbxContent>
                    <w:p w:rsidR="006C1E68" w:rsidRDefault="006C1E68" w:rsidP="006C1E68">
                      <w:pPr>
                        <w:spacing w:after="0"/>
                        <w:rPr>
                          <w:sz w:val="26"/>
                          <w:szCs w:val="26"/>
                        </w:rPr>
                      </w:pPr>
                      <w:proofErr w:type="spellStart"/>
                      <w:r w:rsidRPr="00DE5E80">
                        <w:rPr>
                          <w:b/>
                          <w:color w:val="0070C0"/>
                          <w:sz w:val="28"/>
                          <w:szCs w:val="28"/>
                        </w:rPr>
                        <w:t>Trustwide</w:t>
                      </w:r>
                      <w:proofErr w:type="spellEnd"/>
                      <w:r w:rsidRPr="00DE5E80">
                        <w:rPr>
                          <w:b/>
                          <w:color w:val="0070C0"/>
                          <w:sz w:val="28"/>
                          <w:szCs w:val="28"/>
                        </w:rPr>
                        <w:t xml:space="preserve"> Involvement</w:t>
                      </w:r>
                      <w:r>
                        <w:rPr>
                          <w:b/>
                          <w:color w:val="0070C0"/>
                          <w:sz w:val="28"/>
                          <w:szCs w:val="28"/>
                        </w:rPr>
                        <w:t xml:space="preserve">:  </w:t>
                      </w:r>
                      <w:r>
                        <w:rPr>
                          <w:sz w:val="26"/>
                          <w:szCs w:val="26"/>
                        </w:rPr>
                        <w:t xml:space="preserve">  There are opportunities for service users and carers who are involved in improving services in the boroughs to come together: </w:t>
                      </w:r>
                    </w:p>
                    <w:p w:rsidR="006C1E68" w:rsidRPr="00953DE8" w:rsidRDefault="006C1E68" w:rsidP="006C1E68">
                      <w:pPr>
                        <w:pStyle w:val="ListParagraph"/>
                        <w:numPr>
                          <w:ilvl w:val="0"/>
                          <w:numId w:val="10"/>
                        </w:numPr>
                        <w:spacing w:after="0"/>
                        <w:ind w:left="714" w:hanging="357"/>
                        <w:contextualSpacing w:val="0"/>
                        <w:rPr>
                          <w:sz w:val="26"/>
                          <w:szCs w:val="26"/>
                        </w:rPr>
                      </w:pPr>
                      <w:r w:rsidRPr="00953DE8">
                        <w:rPr>
                          <w:sz w:val="26"/>
                          <w:szCs w:val="26"/>
                        </w:rPr>
                        <w:t>The bi-monthly service user committee</w:t>
                      </w:r>
                    </w:p>
                    <w:p w:rsidR="006C1E68" w:rsidRDefault="006C1E68" w:rsidP="006C1E68">
                      <w:pPr>
                        <w:pStyle w:val="ListParagraph"/>
                        <w:numPr>
                          <w:ilvl w:val="0"/>
                          <w:numId w:val="10"/>
                        </w:numPr>
                        <w:spacing w:after="0"/>
                        <w:ind w:left="714" w:hanging="357"/>
                        <w:contextualSpacing w:val="0"/>
                        <w:rPr>
                          <w:sz w:val="26"/>
                          <w:szCs w:val="26"/>
                        </w:rPr>
                      </w:pPr>
                      <w:r w:rsidRPr="00953DE8">
                        <w:rPr>
                          <w:sz w:val="26"/>
                          <w:szCs w:val="26"/>
                        </w:rPr>
                        <w:t>The monthly family &amp; carers committee</w:t>
                      </w:r>
                    </w:p>
                    <w:p w:rsidR="006C1E68" w:rsidRPr="00953DE8" w:rsidRDefault="006C1E68" w:rsidP="006C1E68">
                      <w:pPr>
                        <w:spacing w:after="0"/>
                        <w:rPr>
                          <w:sz w:val="26"/>
                          <w:szCs w:val="26"/>
                        </w:rPr>
                      </w:pPr>
                      <w:r>
                        <w:rPr>
                          <w:sz w:val="26"/>
                          <w:szCs w:val="26"/>
                        </w:rPr>
                        <w:t xml:space="preserve">It is important that local issues from the Lambeth Advisory meetings are shared in these Trust wide meetings. </w:t>
                      </w:r>
                    </w:p>
                  </w:txbxContent>
                </v:textbox>
                <w10:wrap type="square" anchorx="margin"/>
              </v:shape>
            </w:pict>
          </mc:Fallback>
        </mc:AlternateContent>
      </w:r>
      <w:r w:rsidRPr="006C1E68">
        <w:rPr>
          <w:noProof/>
          <w:lang w:eastAsia="en-GB"/>
        </w:rPr>
        <mc:AlternateContent>
          <mc:Choice Requires="wps">
            <w:drawing>
              <wp:anchor distT="45720" distB="45720" distL="114300" distR="114300" simplePos="0" relativeHeight="251854848" behindDoc="0" locked="0" layoutInCell="1" allowOverlap="1">
                <wp:simplePos x="0" y="0"/>
                <wp:positionH relativeFrom="column">
                  <wp:posOffset>4495800</wp:posOffset>
                </wp:positionH>
                <wp:positionV relativeFrom="paragraph">
                  <wp:posOffset>849630</wp:posOffset>
                </wp:positionV>
                <wp:extent cx="2287270" cy="154305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543050"/>
                        </a:xfrm>
                        <a:prstGeom prst="rect">
                          <a:avLst/>
                        </a:prstGeom>
                        <a:solidFill>
                          <a:srgbClr val="FFFFFF"/>
                        </a:solidFill>
                        <a:ln w="9525">
                          <a:noFill/>
                          <a:miter lim="800000"/>
                          <a:headEnd/>
                          <a:tailEnd/>
                        </a:ln>
                      </wps:spPr>
                      <wps:txbx>
                        <w:txbxContent>
                          <w:p w:rsidR="006C1E68" w:rsidRDefault="006C1E68">
                            <w:r>
                              <w:rPr>
                                <w:noProof/>
                                <w:lang w:eastAsia="en-GB"/>
                              </w:rPr>
                              <w:drawing>
                                <wp:inline distT="0" distB="0" distL="0" distR="0" wp14:anchorId="2ABA6FF1" wp14:editId="4D653A5B">
                                  <wp:extent cx="2082478" cy="14001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1200px-South_London_and_Maudsley_NHS_Foundation_Trust_logo.svg[1].png"/>
                                          <pic:cNvPicPr/>
                                        </pic:nvPicPr>
                                        <pic:blipFill>
                                          <a:blip r:embed="rId23">
                                            <a:extLst>
                                              <a:ext uri="{28A0092B-C50C-407E-A947-70E740481C1C}">
                                                <a14:useLocalDpi xmlns:a14="http://schemas.microsoft.com/office/drawing/2010/main" val="0"/>
                                              </a:ext>
                                            </a:extLst>
                                          </a:blip>
                                          <a:stretch>
                                            <a:fillRect/>
                                          </a:stretch>
                                        </pic:blipFill>
                                        <pic:spPr>
                                          <a:xfrm>
                                            <a:off x="0" y="0"/>
                                            <a:ext cx="2091505" cy="14062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54pt;margin-top:66.9pt;width:180.1pt;height:121.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" stroked="f">
                <v:textbox>
                  <w:txbxContent>
                    <w:p w:rsidR="006C1E68" w:rsidRDefault="006C1E68">
                      <w:r>
                        <w:rPr>
                          <w:noProof/>
                          <w:lang w:eastAsia="en-GB"/>
                        </w:rPr>
                        <w:drawing>
                          <wp:inline distT="0" distB="0" distL="0" distR="0" wp14:anchorId="2ABA6FF1" wp14:editId="4D653A5B">
                            <wp:extent cx="2082478" cy="14001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1200px-South_London_and_Maudsley_NHS_Foundation_Trust_logo.svg[1].png"/>
                                    <pic:cNvPicPr/>
                                  </pic:nvPicPr>
                                  <pic:blipFill>
                                    <a:blip r:embed="rId23">
                                      <a:extLst>
                                        <a:ext uri="{28A0092B-C50C-407E-A947-70E740481C1C}">
                                          <a14:useLocalDpi xmlns:a14="http://schemas.microsoft.com/office/drawing/2010/main" val="0"/>
                                        </a:ext>
                                      </a:extLst>
                                    </a:blip>
                                    <a:stretch>
                                      <a:fillRect/>
                                    </a:stretch>
                                  </pic:blipFill>
                                  <pic:spPr>
                                    <a:xfrm>
                                      <a:off x="0" y="0"/>
                                      <a:ext cx="2091505" cy="1406245"/>
                                    </a:xfrm>
                                    <a:prstGeom prst="rect">
                                      <a:avLst/>
                                    </a:prstGeom>
                                  </pic:spPr>
                                </pic:pic>
                              </a:graphicData>
                            </a:graphic>
                          </wp:inline>
                        </w:drawing>
                      </w:r>
                    </w:p>
                  </w:txbxContent>
                </v:textbox>
                <w10:wrap type="square"/>
              </v:shape>
            </w:pict>
          </mc:Fallback>
        </mc:AlternateContent>
      </w:r>
    </w:p>
    <w:p w:rsidR="009B56F9" w:rsidRDefault="009B56F9" w:rsidP="00E6186B">
      <w:pPr>
        <w:pStyle w:val="NoSpacing"/>
        <w:rPr>
          <w:noProof/>
          <w:lang w:eastAsia="en-GB"/>
        </w:rPr>
      </w:pPr>
    </w:p>
    <w:p w:rsidR="00342D7F" w:rsidRDefault="00342D7F" w:rsidP="00E6186B">
      <w:pPr>
        <w:pStyle w:val="NoSpacing"/>
        <w:rPr>
          <w:noProof/>
          <w:lang w:eastAsia="en-GB"/>
        </w:rPr>
      </w:pPr>
    </w:p>
    <w:p w:rsidR="00342D7F" w:rsidRPr="006C1E68" w:rsidRDefault="00342D7F" w:rsidP="00342D7F">
      <w:pPr>
        <w:pStyle w:val="NoSpacing"/>
        <w:rPr>
          <w:b/>
          <w:color w:val="0070C0"/>
          <w:sz w:val="28"/>
          <w:szCs w:val="28"/>
        </w:rPr>
      </w:pPr>
      <w:r w:rsidRPr="006C1E68">
        <w:rPr>
          <w:b/>
          <w:color w:val="0070C0"/>
          <w:sz w:val="28"/>
          <w:szCs w:val="28"/>
        </w:rPr>
        <w:t>Lambeth Governance Meeting</w:t>
      </w:r>
    </w:p>
    <w:p w:rsidR="00342D7F" w:rsidRDefault="00342D7F" w:rsidP="00342D7F">
      <w:pPr>
        <w:pStyle w:val="NoSpacing"/>
        <w:rPr>
          <w:sz w:val="26"/>
          <w:szCs w:val="26"/>
        </w:rPr>
      </w:pPr>
      <w:r>
        <w:rPr>
          <w:sz w:val="26"/>
          <w:szCs w:val="26"/>
        </w:rPr>
        <w:t>The group highlighted the importance of keeping service users informed of changes during this time of transition, requesting that this is fed back to the management team.</w:t>
      </w:r>
    </w:p>
    <w:p w:rsidR="006C1E68" w:rsidRDefault="006C1E68" w:rsidP="00342D7F">
      <w:pPr>
        <w:pStyle w:val="NoSpacing"/>
        <w:rPr>
          <w:sz w:val="26"/>
          <w:szCs w:val="26"/>
        </w:rPr>
      </w:pPr>
    </w:p>
    <w:p w:rsidR="006C1E68" w:rsidRPr="006C1E68" w:rsidRDefault="006C1E68" w:rsidP="006C1E68">
      <w:pPr>
        <w:pStyle w:val="NoSpacing"/>
      </w:pPr>
      <w:r w:rsidRPr="006C1E68">
        <w:t xml:space="preserve">The advisory group would like to understand more about the budget for and outcome of the work of “We Co-produce” who were commissioned to help develop the inpatient pathway. </w:t>
      </w:r>
    </w:p>
    <w:p w:rsidR="006C1E68" w:rsidRDefault="006C1E68" w:rsidP="00342D7F">
      <w:pPr>
        <w:pStyle w:val="NoSpacing"/>
        <w:rPr>
          <w:sz w:val="26"/>
          <w:szCs w:val="26"/>
        </w:rPr>
      </w:pPr>
    </w:p>
    <w:p w:rsidR="006C1E68" w:rsidRDefault="006C1E68" w:rsidP="00342D7F">
      <w:pPr>
        <w:pStyle w:val="NoSpacing"/>
        <w:rPr>
          <w:sz w:val="26"/>
          <w:szCs w:val="26"/>
        </w:rPr>
      </w:pPr>
    </w:p>
    <w:p w:rsidR="00342D7F" w:rsidRDefault="00342D7F" w:rsidP="00342D7F">
      <w:pPr>
        <w:pStyle w:val="NoSpacing"/>
        <w:rPr>
          <w:sz w:val="26"/>
          <w:szCs w:val="26"/>
        </w:rPr>
      </w:pPr>
      <w:r w:rsidRPr="00E55C35">
        <w:rPr>
          <w:noProof/>
          <w:sz w:val="26"/>
          <w:szCs w:val="26"/>
          <w:lang w:eastAsia="en-GB"/>
        </w:rPr>
        <mc:AlternateContent>
          <mc:Choice Requires="wps">
            <w:drawing>
              <wp:anchor distT="0" distB="0" distL="114300" distR="114300" simplePos="0" relativeHeight="251848704" behindDoc="0" locked="0" layoutInCell="1" allowOverlap="1" wp14:anchorId="2A874CB1" wp14:editId="2395F0C1">
                <wp:simplePos x="0" y="0"/>
                <wp:positionH relativeFrom="margin">
                  <wp:align>center</wp:align>
                </wp:positionH>
                <wp:positionV relativeFrom="paragraph">
                  <wp:posOffset>118745</wp:posOffset>
                </wp:positionV>
                <wp:extent cx="6696075" cy="866775"/>
                <wp:effectExtent l="114300" t="114300" r="142875" b="1428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66775"/>
                        </a:xfrm>
                        <a:prstGeom prst="rect">
                          <a:avLst/>
                        </a:prstGeom>
                        <a:ln>
                          <a:headEnd/>
                          <a:tailEnd/>
                        </a:ln>
                        <a:effectLst>
                          <a:glow rad="1016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342D7F" w:rsidRDefault="00342D7F" w:rsidP="00342D7F">
                            <w:r>
                              <w:t>For more information about the Lambeth Adult Mental Health Service User &amp; Carer Advisory Group, please contact: Alice Glover (Patient &amp; Public involvement lead)</w:t>
                            </w:r>
                          </w:p>
                          <w:p w:rsidR="00342D7F" w:rsidRDefault="00342D7F" w:rsidP="00342D7F">
                            <w:r>
                              <w:t>Tel:  020 3228 0959   Email: alice.glover@slam.nhs.uk</w:t>
                            </w:r>
                          </w:p>
                          <w:p w:rsidR="00342D7F" w:rsidRDefault="00342D7F" w:rsidP="00342D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74CB1" id="_x0000_s1043" type="#_x0000_t202" style="position:absolute;margin-left:0;margin-top:9.35pt;width:527.25pt;height:68.25pt;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" fillcolor="white [3201]" strokecolor="#5b9bd5 [3204]" strokeweight="1pt">
                <v:textbox>
                  <w:txbxContent>
                    <w:p w:rsidR="00342D7F" w:rsidRDefault="00342D7F" w:rsidP="00342D7F">
                      <w:r>
                        <w:t>For more information about the Lambeth Adult Mental Health Service User &amp; Carer Advisory Group, please contact: Alice Glover (Patient &amp; Public involvement lead)</w:t>
                      </w:r>
                    </w:p>
                    <w:p w:rsidR="00342D7F" w:rsidRDefault="00342D7F" w:rsidP="00342D7F">
                      <w:r>
                        <w:t>Tel:  020 3228 0959   Email: alice.glover@slam.nhs.uk</w:t>
                      </w:r>
                    </w:p>
                    <w:p w:rsidR="00342D7F" w:rsidRDefault="00342D7F" w:rsidP="00342D7F"/>
                  </w:txbxContent>
                </v:textbox>
                <w10:wrap anchorx="margin"/>
              </v:shape>
            </w:pict>
          </mc:Fallback>
        </mc:AlternateContent>
      </w:r>
    </w:p>
    <w:p w:rsidR="00342D7F" w:rsidRDefault="00342D7F" w:rsidP="00342D7F">
      <w:pPr>
        <w:pStyle w:val="NoSpacing"/>
        <w:rPr>
          <w:sz w:val="26"/>
          <w:szCs w:val="26"/>
        </w:rPr>
      </w:pPr>
    </w:p>
    <w:p w:rsidR="00342D7F" w:rsidRDefault="00342D7F" w:rsidP="00342D7F">
      <w:pPr>
        <w:pStyle w:val="NoSpacing"/>
        <w:rPr>
          <w:sz w:val="26"/>
          <w:szCs w:val="26"/>
        </w:rPr>
      </w:pPr>
    </w:p>
    <w:p w:rsidR="00342D7F" w:rsidRDefault="00342D7F" w:rsidP="00342D7F">
      <w:pPr>
        <w:pStyle w:val="NoSpacing"/>
        <w:rPr>
          <w:sz w:val="26"/>
          <w:szCs w:val="26"/>
        </w:rPr>
      </w:pPr>
    </w:p>
    <w:p w:rsidR="00342D7F" w:rsidRDefault="00342D7F" w:rsidP="00342D7F">
      <w:pPr>
        <w:pStyle w:val="NoSpacing"/>
        <w:rPr>
          <w:sz w:val="26"/>
          <w:szCs w:val="26"/>
        </w:rPr>
      </w:pPr>
    </w:p>
    <w:p w:rsidR="00342D7F" w:rsidRDefault="00342D7F" w:rsidP="00342D7F">
      <w:pPr>
        <w:pStyle w:val="NoSpacing"/>
        <w:rPr>
          <w:sz w:val="26"/>
          <w:szCs w:val="26"/>
        </w:rPr>
      </w:pPr>
      <w:r>
        <w:rPr>
          <w:sz w:val="26"/>
          <w:szCs w:val="26"/>
        </w:rPr>
        <w:t xml:space="preserve">                                 </w:t>
      </w:r>
      <w:r w:rsidRPr="009B6A6D">
        <w:rPr>
          <w:noProof/>
          <w:sz w:val="26"/>
          <w:szCs w:val="26"/>
          <w:lang w:eastAsia="en-GB"/>
        </w:rPr>
        <mc:AlternateContent>
          <mc:Choice Requires="wps">
            <w:drawing>
              <wp:anchor distT="0" distB="0" distL="114300" distR="114300" simplePos="0" relativeHeight="251847680" behindDoc="0" locked="0" layoutInCell="0" allowOverlap="1" wp14:anchorId="4A41D668" wp14:editId="5ACB39C2">
                <wp:simplePos x="0" y="0"/>
                <wp:positionH relativeFrom="margin">
                  <wp:posOffset>-232914</wp:posOffset>
                </wp:positionH>
                <wp:positionV relativeFrom="margin">
                  <wp:posOffset>11026787</wp:posOffset>
                </wp:positionV>
                <wp:extent cx="6543675" cy="895350"/>
                <wp:effectExtent l="19050" t="19050" r="28575" b="19050"/>
                <wp:wrapSquare wrapText="bothSides"/>
                <wp:docPr id="195" name="Double Bracket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895350"/>
                        </a:xfrm>
                        <a:prstGeom prst="bracketPair">
                          <a:avLst>
                            <a:gd name="adj" fmla="val 8051"/>
                          </a:avLst>
                        </a:prstGeom>
                        <a:solidFill>
                          <a:srgbClr val="E7E6E6"/>
                        </a:solidFill>
                        <a:ln w="38100">
                          <a:solidFill>
                            <a:srgbClr val="9BBB59"/>
                          </a:solidFill>
                          <a:round/>
                          <a:headEnd/>
                          <a:tailEnd/>
                        </a:ln>
                        <a:effectLst/>
                        <a:extLs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42D7F" w:rsidRPr="00B302DA" w:rsidRDefault="00342D7F" w:rsidP="00342D7F">
                            <w:pPr>
                              <w:pStyle w:val="ListParagraph"/>
                              <w:numPr>
                                <w:ilvl w:val="0"/>
                                <w:numId w:val="1"/>
                              </w:numPr>
                              <w:spacing w:after="0"/>
                              <w:rPr>
                                <w:i/>
                                <w:iCs/>
                                <w:color w:val="7F7F7F"/>
                                <w:sz w:val="22"/>
                                <w:szCs w:val="22"/>
                              </w:rPr>
                            </w:pPr>
                            <w:r w:rsidRPr="00B302DA">
                              <w:rPr>
                                <w:i/>
                                <w:iCs/>
                                <w:color w:val="7F7F7F"/>
                                <w:sz w:val="22"/>
                                <w:szCs w:val="22"/>
                              </w:rPr>
                              <w:t xml:space="preserve">We will make links with </w:t>
                            </w:r>
                            <w:proofErr w:type="spellStart"/>
                            <w:r w:rsidRPr="00B302DA">
                              <w:rPr>
                                <w:i/>
                                <w:iCs/>
                                <w:color w:val="7F7F7F"/>
                                <w:sz w:val="22"/>
                                <w:szCs w:val="22"/>
                              </w:rPr>
                              <w:t>CliniQ</w:t>
                            </w:r>
                            <w:proofErr w:type="spellEnd"/>
                            <w:r w:rsidRPr="00B302DA">
                              <w:rPr>
                                <w:i/>
                                <w:iCs/>
                                <w:color w:val="7F7F7F"/>
                                <w:sz w:val="22"/>
                                <w:szCs w:val="22"/>
                              </w:rPr>
                              <w:t xml:space="preserve"> – a project promoting health &amp; wellbeing for trans people</w:t>
                            </w:r>
                          </w:p>
                          <w:p w:rsidR="00342D7F" w:rsidRDefault="00342D7F" w:rsidP="00342D7F">
                            <w:pPr>
                              <w:pStyle w:val="ListParagraph"/>
                              <w:numPr>
                                <w:ilvl w:val="0"/>
                                <w:numId w:val="1"/>
                              </w:numPr>
                              <w:spacing w:after="0"/>
                              <w:rPr>
                                <w:i/>
                                <w:iCs/>
                                <w:color w:val="7F7F7F"/>
                                <w:sz w:val="22"/>
                                <w:szCs w:val="22"/>
                              </w:rPr>
                            </w:pPr>
                            <w:r w:rsidRPr="00B302DA">
                              <w:rPr>
                                <w:i/>
                                <w:iCs/>
                                <w:color w:val="7F7F7F"/>
                                <w:sz w:val="22"/>
                                <w:szCs w:val="22"/>
                              </w:rPr>
                              <w:t xml:space="preserve">We will look at the </w:t>
                            </w:r>
                            <w:proofErr w:type="spellStart"/>
                            <w:r>
                              <w:rPr>
                                <w:i/>
                                <w:iCs/>
                                <w:color w:val="7F7F7F"/>
                                <w:sz w:val="22"/>
                                <w:szCs w:val="22"/>
                              </w:rPr>
                              <w:t>SLaM</w:t>
                            </w:r>
                            <w:proofErr w:type="spellEnd"/>
                            <w:r>
                              <w:rPr>
                                <w:i/>
                                <w:iCs/>
                                <w:color w:val="7F7F7F"/>
                                <w:sz w:val="22"/>
                                <w:szCs w:val="22"/>
                              </w:rPr>
                              <w:t xml:space="preserve"> g</w:t>
                            </w:r>
                            <w:r w:rsidRPr="00B302DA">
                              <w:rPr>
                                <w:i/>
                                <w:iCs/>
                                <w:color w:val="7F7F7F"/>
                                <w:sz w:val="22"/>
                                <w:szCs w:val="22"/>
                              </w:rPr>
                              <w:t>uidance</w:t>
                            </w:r>
                            <w:r>
                              <w:rPr>
                                <w:i/>
                                <w:iCs/>
                                <w:color w:val="7F7F7F"/>
                                <w:sz w:val="22"/>
                                <w:szCs w:val="22"/>
                              </w:rPr>
                              <w:t xml:space="preserve"> document around gender identity</w:t>
                            </w:r>
                          </w:p>
                          <w:p w:rsidR="00342D7F" w:rsidRDefault="00342D7F" w:rsidP="00342D7F">
                            <w:pPr>
                              <w:pStyle w:val="ListParagraph"/>
                              <w:numPr>
                                <w:ilvl w:val="0"/>
                                <w:numId w:val="1"/>
                              </w:numPr>
                              <w:spacing w:after="0"/>
                              <w:rPr>
                                <w:i/>
                                <w:iCs/>
                                <w:color w:val="7F7F7F"/>
                                <w:sz w:val="22"/>
                                <w:szCs w:val="22"/>
                              </w:rPr>
                            </w:pPr>
                            <w:r>
                              <w:rPr>
                                <w:i/>
                                <w:iCs/>
                                <w:color w:val="7F7F7F"/>
                                <w:sz w:val="22"/>
                                <w:szCs w:val="22"/>
                              </w:rPr>
                              <w:t xml:space="preserve">Those of us who would like to discuss equalities issues individually will contact the Equalities Manager:  </w:t>
                            </w:r>
                            <w:hyperlink r:id="rId24" w:history="1">
                              <w:r w:rsidRPr="008460BF">
                                <w:rPr>
                                  <w:rStyle w:val="Hyperlink"/>
                                  <w:i/>
                                  <w:iCs/>
                                  <w:sz w:val="22"/>
                                  <w:szCs w:val="22"/>
                                </w:rPr>
                                <w:t>Macius.kurowski@slam.nhs.uk</w:t>
                              </w:r>
                            </w:hyperlink>
                          </w:p>
                          <w:p w:rsidR="00342D7F" w:rsidRPr="009B6A6D" w:rsidRDefault="00342D7F" w:rsidP="00342D7F">
                            <w:pPr>
                              <w:spacing w:after="0"/>
                              <w:ind w:left="360"/>
                              <w:rPr>
                                <w:i/>
                                <w:iCs/>
                                <w:color w:val="7F7F7F"/>
                                <w:sz w:val="22"/>
                                <w:szCs w:val="2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1D668" id="Double Bracket 195" o:spid="_x0000_s1044" type="#_x0000_t185" style="position:absolute;margin-left:-18.35pt;margin-top:868.25pt;width:515.25pt;height:70.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" o:allowincell="f" adj="1739" filled="t" fillcolor="#e7e6e6" strokecolor="#9bbb59" strokeweight="3pt">
                <v:shadow color="#5d7035" offset="1pt,1pt"/>
                <v:textbox inset="3.6pt,,3.6pt">
                  <w:txbxContent>
                    <w:p w:rsidR="00342D7F" w:rsidRPr="00B302DA" w:rsidRDefault="00342D7F" w:rsidP="00342D7F">
                      <w:pPr>
                        <w:pStyle w:val="ListParagraph"/>
                        <w:numPr>
                          <w:ilvl w:val="0"/>
                          <w:numId w:val="1"/>
                        </w:numPr>
                        <w:spacing w:after="0"/>
                        <w:rPr>
                          <w:i/>
                          <w:iCs/>
                          <w:color w:val="7F7F7F"/>
                          <w:sz w:val="22"/>
                          <w:szCs w:val="22"/>
                        </w:rPr>
                      </w:pPr>
                      <w:r w:rsidRPr="00B302DA">
                        <w:rPr>
                          <w:i/>
                          <w:iCs/>
                          <w:color w:val="7F7F7F"/>
                          <w:sz w:val="22"/>
                          <w:szCs w:val="22"/>
                        </w:rPr>
                        <w:t xml:space="preserve">We will make links with </w:t>
                      </w:r>
                      <w:proofErr w:type="spellStart"/>
                      <w:r w:rsidRPr="00B302DA">
                        <w:rPr>
                          <w:i/>
                          <w:iCs/>
                          <w:color w:val="7F7F7F"/>
                          <w:sz w:val="22"/>
                          <w:szCs w:val="22"/>
                        </w:rPr>
                        <w:t>CliniQ</w:t>
                      </w:r>
                      <w:proofErr w:type="spellEnd"/>
                      <w:r w:rsidRPr="00B302DA">
                        <w:rPr>
                          <w:i/>
                          <w:iCs/>
                          <w:color w:val="7F7F7F"/>
                          <w:sz w:val="22"/>
                          <w:szCs w:val="22"/>
                        </w:rPr>
                        <w:t xml:space="preserve"> – a project promoting health &amp; wellbeing for trans people</w:t>
                      </w:r>
                    </w:p>
                    <w:p w:rsidR="00342D7F" w:rsidRDefault="00342D7F" w:rsidP="00342D7F">
                      <w:pPr>
                        <w:pStyle w:val="ListParagraph"/>
                        <w:numPr>
                          <w:ilvl w:val="0"/>
                          <w:numId w:val="1"/>
                        </w:numPr>
                        <w:spacing w:after="0"/>
                        <w:rPr>
                          <w:i/>
                          <w:iCs/>
                          <w:color w:val="7F7F7F"/>
                          <w:sz w:val="22"/>
                          <w:szCs w:val="22"/>
                        </w:rPr>
                      </w:pPr>
                      <w:r w:rsidRPr="00B302DA">
                        <w:rPr>
                          <w:i/>
                          <w:iCs/>
                          <w:color w:val="7F7F7F"/>
                          <w:sz w:val="22"/>
                          <w:szCs w:val="22"/>
                        </w:rPr>
                        <w:t xml:space="preserve">We will look at the </w:t>
                      </w:r>
                      <w:proofErr w:type="spellStart"/>
                      <w:r>
                        <w:rPr>
                          <w:i/>
                          <w:iCs/>
                          <w:color w:val="7F7F7F"/>
                          <w:sz w:val="22"/>
                          <w:szCs w:val="22"/>
                        </w:rPr>
                        <w:t>SLaM</w:t>
                      </w:r>
                      <w:proofErr w:type="spellEnd"/>
                      <w:r>
                        <w:rPr>
                          <w:i/>
                          <w:iCs/>
                          <w:color w:val="7F7F7F"/>
                          <w:sz w:val="22"/>
                          <w:szCs w:val="22"/>
                        </w:rPr>
                        <w:t xml:space="preserve"> g</w:t>
                      </w:r>
                      <w:r w:rsidRPr="00B302DA">
                        <w:rPr>
                          <w:i/>
                          <w:iCs/>
                          <w:color w:val="7F7F7F"/>
                          <w:sz w:val="22"/>
                          <w:szCs w:val="22"/>
                        </w:rPr>
                        <w:t>uidance</w:t>
                      </w:r>
                      <w:r>
                        <w:rPr>
                          <w:i/>
                          <w:iCs/>
                          <w:color w:val="7F7F7F"/>
                          <w:sz w:val="22"/>
                          <w:szCs w:val="22"/>
                        </w:rPr>
                        <w:t xml:space="preserve"> document around gender identity</w:t>
                      </w:r>
                    </w:p>
                    <w:p w:rsidR="00342D7F" w:rsidRDefault="00342D7F" w:rsidP="00342D7F">
                      <w:pPr>
                        <w:pStyle w:val="ListParagraph"/>
                        <w:numPr>
                          <w:ilvl w:val="0"/>
                          <w:numId w:val="1"/>
                        </w:numPr>
                        <w:spacing w:after="0"/>
                        <w:rPr>
                          <w:i/>
                          <w:iCs/>
                          <w:color w:val="7F7F7F"/>
                          <w:sz w:val="22"/>
                          <w:szCs w:val="22"/>
                        </w:rPr>
                      </w:pPr>
                      <w:r>
                        <w:rPr>
                          <w:i/>
                          <w:iCs/>
                          <w:color w:val="7F7F7F"/>
                          <w:sz w:val="22"/>
                          <w:szCs w:val="22"/>
                        </w:rPr>
                        <w:t xml:space="preserve">Those of us who would like to discuss equalities issues individually will contact the Equalities Manager:  </w:t>
                      </w:r>
                      <w:hyperlink r:id="rId25" w:history="1">
                        <w:r w:rsidRPr="008460BF">
                          <w:rPr>
                            <w:rStyle w:val="Hyperlink"/>
                            <w:i/>
                            <w:iCs/>
                            <w:sz w:val="22"/>
                            <w:szCs w:val="22"/>
                          </w:rPr>
                          <w:t>Macius.kurowski@slam.nhs.uk</w:t>
                        </w:r>
                      </w:hyperlink>
                    </w:p>
                    <w:p w:rsidR="00342D7F" w:rsidRPr="009B6A6D" w:rsidRDefault="00342D7F" w:rsidP="00342D7F">
                      <w:pPr>
                        <w:spacing w:after="0"/>
                        <w:ind w:left="360"/>
                        <w:rPr>
                          <w:i/>
                          <w:iCs/>
                          <w:color w:val="7F7F7F"/>
                          <w:sz w:val="22"/>
                          <w:szCs w:val="22"/>
                        </w:rPr>
                      </w:pPr>
                    </w:p>
                  </w:txbxContent>
                </v:textbox>
                <w10:wrap type="square" anchorx="margin" anchory="margin"/>
              </v:shape>
            </w:pict>
          </mc:Fallback>
        </mc:AlternateContent>
      </w:r>
    </w:p>
    <w:p w:rsidR="00342D7F" w:rsidRDefault="00342D7F" w:rsidP="00E6186B">
      <w:pPr>
        <w:pStyle w:val="NoSpacing"/>
        <w:rPr>
          <w:noProof/>
          <w:lang w:eastAsia="en-GB"/>
        </w:rPr>
      </w:pPr>
    </w:p>
    <w:p w:rsidR="00342D7F" w:rsidRDefault="00342D7F" w:rsidP="00E6186B">
      <w:pPr>
        <w:pStyle w:val="NoSpacing"/>
        <w:rPr>
          <w:noProof/>
          <w:lang w:eastAsia="en-GB"/>
        </w:rPr>
      </w:pPr>
    </w:p>
    <w:p w:rsidR="000F377F" w:rsidRDefault="008973A6" w:rsidP="006C0CDD">
      <w:pPr>
        <w:pStyle w:val="NoSpacing"/>
        <w:rPr>
          <w:sz w:val="26"/>
          <w:szCs w:val="26"/>
        </w:rPr>
      </w:pPr>
      <w:r>
        <w:rPr>
          <w:noProof/>
          <w:lang w:eastAsia="en-GB"/>
        </w:rPr>
        <mc:AlternateContent>
          <mc:Choice Requires="wps">
            <w:drawing>
              <wp:anchor distT="0" distB="0" distL="114300" distR="114300" simplePos="0" relativeHeight="251856896" behindDoc="0" locked="0" layoutInCell="0" allowOverlap="1" wp14:anchorId="14D65C2A" wp14:editId="7E9A75D2">
                <wp:simplePos x="0" y="0"/>
                <wp:positionH relativeFrom="margin">
                  <wp:posOffset>0</wp:posOffset>
                </wp:positionH>
                <wp:positionV relativeFrom="margin">
                  <wp:posOffset>7314565</wp:posOffset>
                </wp:positionV>
                <wp:extent cx="6696075" cy="438150"/>
                <wp:effectExtent l="19050" t="19050" r="28575" b="19050"/>
                <wp:wrapSquare wrapText="bothSides"/>
                <wp:docPr id="19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438150"/>
                        </a:xfrm>
                        <a:prstGeom prst="bracketPair">
                          <a:avLst>
                            <a:gd name="adj" fmla="val 8051"/>
                          </a:avLst>
                        </a:prstGeom>
                        <a:solidFill>
                          <a:srgbClr val="E7E6E6"/>
                        </a:solidFill>
                        <a:ln w="38100">
                          <a:solidFill>
                            <a:srgbClr val="9BBB59"/>
                          </a:solidFill>
                          <a:round/>
                          <a:headEnd/>
                          <a:tailEnd/>
                        </a:ln>
                        <a:effectLst/>
                        <a:extLs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6C1E68" w:rsidRPr="00995F39" w:rsidRDefault="006C1E68" w:rsidP="006C1E68">
                            <w:pPr>
                              <w:spacing w:after="0"/>
                              <w:rPr>
                                <w:iCs/>
                                <w:sz w:val="26"/>
                                <w:szCs w:val="26"/>
                              </w:rPr>
                            </w:pPr>
                            <w:r>
                              <w:rPr>
                                <w:iCs/>
                                <w:sz w:val="26"/>
                                <w:szCs w:val="26"/>
                              </w:rPr>
                              <w:t>Dates will be circulated and group members will check availability</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65C2A" id="_x0000_s1045" type="#_x0000_t185" style="position:absolute;margin-left:0;margin-top:575.95pt;width:527.25pt;height:3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" o:allowincell="f" adj="1739" filled="t" fillcolor="#e7e6e6" strokecolor="#9bbb59" strokeweight="3pt">
                <v:shadow color="#5d7035" offset="1pt,1pt"/>
                <v:textbox inset="3.6pt,,3.6pt">
                  <w:txbxContent>
                    <w:p w:rsidR="006C1E68" w:rsidRPr="00995F39" w:rsidRDefault="006C1E68" w:rsidP="006C1E68">
                      <w:pPr>
                        <w:spacing w:after="0"/>
                        <w:rPr>
                          <w:iCs/>
                          <w:sz w:val="26"/>
                          <w:szCs w:val="26"/>
                        </w:rPr>
                      </w:pPr>
                      <w:r>
                        <w:rPr>
                          <w:iCs/>
                          <w:sz w:val="26"/>
                          <w:szCs w:val="26"/>
                        </w:rPr>
                        <w:t>Dates will be circulated and group members will check availability</w:t>
                      </w:r>
                    </w:p>
                  </w:txbxContent>
                </v:textbox>
                <w10:wrap type="square" anchorx="margin" anchory="margin"/>
              </v:shape>
            </w:pict>
          </mc:Fallback>
        </mc:AlternateContent>
      </w:r>
      <w:r w:rsidR="002C76D0" w:rsidRPr="009B6A6D">
        <w:rPr>
          <w:noProof/>
          <w:sz w:val="26"/>
          <w:szCs w:val="26"/>
          <w:lang w:eastAsia="en-GB"/>
        </w:rPr>
        <mc:AlternateContent>
          <mc:Choice Requires="wps">
            <w:drawing>
              <wp:anchor distT="0" distB="0" distL="114300" distR="114300" simplePos="0" relativeHeight="251753472" behindDoc="0" locked="0" layoutInCell="0" allowOverlap="1" wp14:anchorId="1EEB95CA" wp14:editId="4EDE265F">
                <wp:simplePos x="0" y="0"/>
                <wp:positionH relativeFrom="margin">
                  <wp:posOffset>-232914</wp:posOffset>
                </wp:positionH>
                <wp:positionV relativeFrom="margin">
                  <wp:posOffset>11026787</wp:posOffset>
                </wp:positionV>
                <wp:extent cx="6543675" cy="895350"/>
                <wp:effectExtent l="19050" t="19050" r="28575" b="19050"/>
                <wp:wrapSquare wrapText="bothSides"/>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895350"/>
                        </a:xfrm>
                        <a:prstGeom prst="bracketPair">
                          <a:avLst>
                            <a:gd name="adj" fmla="val 8051"/>
                          </a:avLst>
                        </a:prstGeom>
                        <a:solidFill>
                          <a:srgbClr val="E7E6E6"/>
                        </a:solidFill>
                        <a:ln w="38100">
                          <a:solidFill>
                            <a:srgbClr val="9BBB59"/>
                          </a:solidFill>
                          <a:round/>
                          <a:headEnd/>
                          <a:tailEnd/>
                        </a:ln>
                        <a:effectLst/>
                        <a:extLs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B302DA" w:rsidRPr="00B302DA" w:rsidRDefault="00B302DA" w:rsidP="006B1C21">
                            <w:pPr>
                              <w:pStyle w:val="ListParagraph"/>
                              <w:numPr>
                                <w:ilvl w:val="0"/>
                                <w:numId w:val="1"/>
                              </w:numPr>
                              <w:spacing w:after="0"/>
                              <w:rPr>
                                <w:i/>
                                <w:iCs/>
                                <w:color w:val="7F7F7F"/>
                                <w:sz w:val="22"/>
                                <w:szCs w:val="22"/>
                              </w:rPr>
                            </w:pPr>
                            <w:r w:rsidRPr="00B302DA">
                              <w:rPr>
                                <w:i/>
                                <w:iCs/>
                                <w:color w:val="7F7F7F"/>
                                <w:sz w:val="22"/>
                                <w:szCs w:val="22"/>
                              </w:rPr>
                              <w:t xml:space="preserve">We will make links with </w:t>
                            </w:r>
                            <w:proofErr w:type="spellStart"/>
                            <w:r w:rsidRPr="00B302DA">
                              <w:rPr>
                                <w:i/>
                                <w:iCs/>
                                <w:color w:val="7F7F7F"/>
                                <w:sz w:val="22"/>
                                <w:szCs w:val="22"/>
                              </w:rPr>
                              <w:t>CliniQ</w:t>
                            </w:r>
                            <w:proofErr w:type="spellEnd"/>
                            <w:r w:rsidRPr="00B302DA">
                              <w:rPr>
                                <w:i/>
                                <w:iCs/>
                                <w:color w:val="7F7F7F"/>
                                <w:sz w:val="22"/>
                                <w:szCs w:val="22"/>
                              </w:rPr>
                              <w:t xml:space="preserve"> – a project promoting health &amp; wellbeing for trans people</w:t>
                            </w:r>
                          </w:p>
                          <w:p w:rsidR="000F377F" w:rsidRDefault="00B302DA" w:rsidP="006B1C21">
                            <w:pPr>
                              <w:pStyle w:val="ListParagraph"/>
                              <w:numPr>
                                <w:ilvl w:val="0"/>
                                <w:numId w:val="1"/>
                              </w:numPr>
                              <w:spacing w:after="0"/>
                              <w:rPr>
                                <w:i/>
                                <w:iCs/>
                                <w:color w:val="7F7F7F"/>
                                <w:sz w:val="22"/>
                                <w:szCs w:val="22"/>
                              </w:rPr>
                            </w:pPr>
                            <w:r w:rsidRPr="00B302DA">
                              <w:rPr>
                                <w:i/>
                                <w:iCs/>
                                <w:color w:val="7F7F7F"/>
                                <w:sz w:val="22"/>
                                <w:szCs w:val="22"/>
                              </w:rPr>
                              <w:t xml:space="preserve">We will look at the </w:t>
                            </w:r>
                            <w:proofErr w:type="spellStart"/>
                            <w:r w:rsidR="000F377F">
                              <w:rPr>
                                <w:i/>
                                <w:iCs/>
                                <w:color w:val="7F7F7F"/>
                                <w:sz w:val="22"/>
                                <w:szCs w:val="22"/>
                              </w:rPr>
                              <w:t>SLaM</w:t>
                            </w:r>
                            <w:proofErr w:type="spellEnd"/>
                            <w:r w:rsidR="000F377F">
                              <w:rPr>
                                <w:i/>
                                <w:iCs/>
                                <w:color w:val="7F7F7F"/>
                                <w:sz w:val="22"/>
                                <w:szCs w:val="22"/>
                              </w:rPr>
                              <w:t xml:space="preserve"> g</w:t>
                            </w:r>
                            <w:r w:rsidRPr="00B302DA">
                              <w:rPr>
                                <w:i/>
                                <w:iCs/>
                                <w:color w:val="7F7F7F"/>
                                <w:sz w:val="22"/>
                                <w:szCs w:val="22"/>
                              </w:rPr>
                              <w:t>uidance</w:t>
                            </w:r>
                            <w:r w:rsidR="000F377F">
                              <w:rPr>
                                <w:i/>
                                <w:iCs/>
                                <w:color w:val="7F7F7F"/>
                                <w:sz w:val="22"/>
                                <w:szCs w:val="22"/>
                              </w:rPr>
                              <w:t xml:space="preserve"> document around gender identity</w:t>
                            </w:r>
                          </w:p>
                          <w:p w:rsidR="000F377F" w:rsidRDefault="000F377F" w:rsidP="006B1C21">
                            <w:pPr>
                              <w:pStyle w:val="ListParagraph"/>
                              <w:numPr>
                                <w:ilvl w:val="0"/>
                                <w:numId w:val="1"/>
                              </w:numPr>
                              <w:spacing w:after="0"/>
                              <w:rPr>
                                <w:i/>
                                <w:iCs/>
                                <w:color w:val="7F7F7F"/>
                                <w:sz w:val="22"/>
                                <w:szCs w:val="22"/>
                              </w:rPr>
                            </w:pPr>
                            <w:r>
                              <w:rPr>
                                <w:i/>
                                <w:iCs/>
                                <w:color w:val="7F7F7F"/>
                                <w:sz w:val="22"/>
                                <w:szCs w:val="22"/>
                              </w:rPr>
                              <w:t xml:space="preserve">Those of us who would like to discuss equalities issues individually will contact the Equalities Manager:  </w:t>
                            </w:r>
                            <w:hyperlink r:id="rId26" w:history="1">
                              <w:r w:rsidRPr="008460BF">
                                <w:rPr>
                                  <w:rStyle w:val="Hyperlink"/>
                                  <w:i/>
                                  <w:iCs/>
                                  <w:sz w:val="22"/>
                                  <w:szCs w:val="22"/>
                                </w:rPr>
                                <w:t>Macius.kurowski@slam.nhs.uk</w:t>
                              </w:r>
                            </w:hyperlink>
                          </w:p>
                          <w:p w:rsidR="00B302DA" w:rsidRPr="009B6A6D" w:rsidRDefault="00B302DA" w:rsidP="009B6A6D">
                            <w:pPr>
                              <w:spacing w:after="0"/>
                              <w:ind w:left="360"/>
                              <w:rPr>
                                <w:i/>
                                <w:iCs/>
                                <w:color w:val="7F7F7F"/>
                                <w:sz w:val="22"/>
                                <w:szCs w:val="2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B95CA" id="Double Bracket 3" o:spid="_x0000_s1046" type="#_x0000_t185" style="position:absolute;margin-left:-18.35pt;margin-top:868.25pt;width:515.25pt;height:7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" o:allowincell="f" adj="1739" filled="t" fillcolor="#e7e6e6" strokecolor="#9bbb59" strokeweight="3pt">
                <v:shadow color="#5d7035" offset="1pt,1pt"/>
                <v:textbox inset="3.6pt,,3.6pt">
                  <w:txbxContent>
                    <w:p w:rsidR="00B302DA" w:rsidRPr="00B302DA" w:rsidRDefault="00B302DA" w:rsidP="006B1C21">
                      <w:pPr>
                        <w:pStyle w:val="ListParagraph"/>
                        <w:numPr>
                          <w:ilvl w:val="0"/>
                          <w:numId w:val="1"/>
                        </w:numPr>
                        <w:spacing w:after="0"/>
                        <w:rPr>
                          <w:i/>
                          <w:iCs/>
                          <w:color w:val="7F7F7F"/>
                          <w:sz w:val="22"/>
                          <w:szCs w:val="22"/>
                        </w:rPr>
                      </w:pPr>
                      <w:r w:rsidRPr="00B302DA">
                        <w:rPr>
                          <w:i/>
                          <w:iCs/>
                          <w:color w:val="7F7F7F"/>
                          <w:sz w:val="22"/>
                          <w:szCs w:val="22"/>
                        </w:rPr>
                        <w:t xml:space="preserve">We will make links with </w:t>
                      </w:r>
                      <w:proofErr w:type="spellStart"/>
                      <w:r w:rsidRPr="00B302DA">
                        <w:rPr>
                          <w:i/>
                          <w:iCs/>
                          <w:color w:val="7F7F7F"/>
                          <w:sz w:val="22"/>
                          <w:szCs w:val="22"/>
                        </w:rPr>
                        <w:t>CliniQ</w:t>
                      </w:r>
                      <w:proofErr w:type="spellEnd"/>
                      <w:r w:rsidRPr="00B302DA">
                        <w:rPr>
                          <w:i/>
                          <w:iCs/>
                          <w:color w:val="7F7F7F"/>
                          <w:sz w:val="22"/>
                          <w:szCs w:val="22"/>
                        </w:rPr>
                        <w:t xml:space="preserve"> – a project promoting health &amp; wellbeing for trans people</w:t>
                      </w:r>
                    </w:p>
                    <w:p w:rsidR="000F377F" w:rsidRDefault="00B302DA" w:rsidP="006B1C21">
                      <w:pPr>
                        <w:pStyle w:val="ListParagraph"/>
                        <w:numPr>
                          <w:ilvl w:val="0"/>
                          <w:numId w:val="1"/>
                        </w:numPr>
                        <w:spacing w:after="0"/>
                        <w:rPr>
                          <w:i/>
                          <w:iCs/>
                          <w:color w:val="7F7F7F"/>
                          <w:sz w:val="22"/>
                          <w:szCs w:val="22"/>
                        </w:rPr>
                      </w:pPr>
                      <w:r w:rsidRPr="00B302DA">
                        <w:rPr>
                          <w:i/>
                          <w:iCs/>
                          <w:color w:val="7F7F7F"/>
                          <w:sz w:val="22"/>
                          <w:szCs w:val="22"/>
                        </w:rPr>
                        <w:t xml:space="preserve">We will look at the </w:t>
                      </w:r>
                      <w:proofErr w:type="spellStart"/>
                      <w:r w:rsidR="000F377F">
                        <w:rPr>
                          <w:i/>
                          <w:iCs/>
                          <w:color w:val="7F7F7F"/>
                          <w:sz w:val="22"/>
                          <w:szCs w:val="22"/>
                        </w:rPr>
                        <w:t>SLaM</w:t>
                      </w:r>
                      <w:proofErr w:type="spellEnd"/>
                      <w:r w:rsidR="000F377F">
                        <w:rPr>
                          <w:i/>
                          <w:iCs/>
                          <w:color w:val="7F7F7F"/>
                          <w:sz w:val="22"/>
                          <w:szCs w:val="22"/>
                        </w:rPr>
                        <w:t xml:space="preserve"> g</w:t>
                      </w:r>
                      <w:r w:rsidRPr="00B302DA">
                        <w:rPr>
                          <w:i/>
                          <w:iCs/>
                          <w:color w:val="7F7F7F"/>
                          <w:sz w:val="22"/>
                          <w:szCs w:val="22"/>
                        </w:rPr>
                        <w:t>uidance</w:t>
                      </w:r>
                      <w:r w:rsidR="000F377F">
                        <w:rPr>
                          <w:i/>
                          <w:iCs/>
                          <w:color w:val="7F7F7F"/>
                          <w:sz w:val="22"/>
                          <w:szCs w:val="22"/>
                        </w:rPr>
                        <w:t xml:space="preserve"> document around gender identity</w:t>
                      </w:r>
                    </w:p>
                    <w:p w:rsidR="000F377F" w:rsidRDefault="000F377F" w:rsidP="006B1C21">
                      <w:pPr>
                        <w:pStyle w:val="ListParagraph"/>
                        <w:numPr>
                          <w:ilvl w:val="0"/>
                          <w:numId w:val="1"/>
                        </w:numPr>
                        <w:spacing w:after="0"/>
                        <w:rPr>
                          <w:i/>
                          <w:iCs/>
                          <w:color w:val="7F7F7F"/>
                          <w:sz w:val="22"/>
                          <w:szCs w:val="22"/>
                        </w:rPr>
                      </w:pPr>
                      <w:r>
                        <w:rPr>
                          <w:i/>
                          <w:iCs/>
                          <w:color w:val="7F7F7F"/>
                          <w:sz w:val="22"/>
                          <w:szCs w:val="22"/>
                        </w:rPr>
                        <w:t xml:space="preserve">Those of us who would like to discuss equalities issues individually will contact the Equalities Manager:  </w:t>
                      </w:r>
                      <w:hyperlink r:id="rId27" w:history="1">
                        <w:r w:rsidRPr="008460BF">
                          <w:rPr>
                            <w:rStyle w:val="Hyperlink"/>
                            <w:i/>
                            <w:iCs/>
                            <w:sz w:val="22"/>
                            <w:szCs w:val="22"/>
                          </w:rPr>
                          <w:t>Macius.kurowski@slam.nhs.uk</w:t>
                        </w:r>
                      </w:hyperlink>
                    </w:p>
                    <w:p w:rsidR="00B302DA" w:rsidRPr="009B6A6D" w:rsidRDefault="00B302DA" w:rsidP="009B6A6D">
                      <w:pPr>
                        <w:spacing w:after="0"/>
                        <w:ind w:left="360"/>
                        <w:rPr>
                          <w:i/>
                          <w:iCs/>
                          <w:color w:val="7F7F7F"/>
                          <w:sz w:val="22"/>
                          <w:szCs w:val="22"/>
                        </w:rPr>
                      </w:pPr>
                    </w:p>
                  </w:txbxContent>
                </v:textbox>
                <w10:wrap type="square" anchorx="margin" anchory="margin"/>
              </v:shape>
            </w:pict>
          </mc:Fallback>
        </mc:AlternateContent>
      </w:r>
    </w:p>
    <w:sectPr w:rsidR="000F377F" w:rsidSect="0099674D">
      <w:head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9C6" w:rsidRDefault="00F149C6" w:rsidP="00F149C6">
      <w:pPr>
        <w:spacing w:after="0" w:line="240" w:lineRule="auto"/>
      </w:pPr>
      <w:r>
        <w:separator/>
      </w:r>
    </w:p>
  </w:endnote>
  <w:endnote w:type="continuationSeparator" w:id="0">
    <w:p w:rsidR="00F149C6" w:rsidRDefault="00F149C6" w:rsidP="00F14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9C6" w:rsidRDefault="00F149C6" w:rsidP="00F149C6">
      <w:pPr>
        <w:spacing w:after="0" w:line="240" w:lineRule="auto"/>
      </w:pPr>
      <w:r>
        <w:separator/>
      </w:r>
    </w:p>
  </w:footnote>
  <w:footnote w:type="continuationSeparator" w:id="0">
    <w:p w:rsidR="00F149C6" w:rsidRDefault="00F149C6" w:rsidP="00F14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C6" w:rsidRDefault="00464395">
    <w:pPr>
      <w:pStyle w:val="Header"/>
    </w:pPr>
    <w:r>
      <w:rPr>
        <w:noProof/>
        <w:lang w:eastAsia="en-GB"/>
      </w:rPr>
      <w:drawing>
        <wp:anchor distT="0" distB="0" distL="114300" distR="114300" simplePos="0" relativeHeight="251659264" behindDoc="1" locked="0" layoutInCell="1" allowOverlap="1" wp14:anchorId="7682C91C" wp14:editId="126A234C">
          <wp:simplePos x="0" y="0"/>
          <wp:positionH relativeFrom="column">
            <wp:posOffset>4517390</wp:posOffset>
          </wp:positionH>
          <wp:positionV relativeFrom="paragraph">
            <wp:posOffset>-135255</wp:posOffset>
          </wp:positionV>
          <wp:extent cx="1219200" cy="375285"/>
          <wp:effectExtent l="0" t="0" r="0" b="5715"/>
          <wp:wrapNone/>
          <wp:docPr id="12" name="Picture 12" descr="4bubbles-artic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bubbles-artic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75285"/>
                  </a:xfrm>
                  <a:prstGeom prst="rect">
                    <a:avLst/>
                  </a:prstGeom>
                  <a:noFill/>
                </pic:spPr>
              </pic:pic>
            </a:graphicData>
          </a:graphic>
          <wp14:sizeRelH relativeFrom="page">
            <wp14:pctWidth>0</wp14:pctWidth>
          </wp14:sizeRelH>
          <wp14:sizeRelV relativeFrom="page">
            <wp14:pctHeight>0</wp14:pctHeight>
          </wp14:sizeRelV>
        </wp:anchor>
      </w:drawing>
    </w:r>
    <w:r w:rsidR="00F149C6">
      <w:rPr>
        <w:noProof/>
        <w:sz w:val="26"/>
        <w:szCs w:val="26"/>
        <w:lang w:eastAsia="en-GB"/>
      </w:rPr>
      <w:drawing>
        <wp:inline distT="0" distB="0" distL="0" distR="0" wp14:anchorId="4C99F740" wp14:editId="49AF2A84">
          <wp:extent cx="1972528" cy="2381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Lond Maudsley FT Col 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2528" cy="23812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9676E"/>
    <w:multiLevelType w:val="hybridMultilevel"/>
    <w:tmpl w:val="600E6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D3785"/>
    <w:multiLevelType w:val="hybridMultilevel"/>
    <w:tmpl w:val="54827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61C4A"/>
    <w:multiLevelType w:val="hybridMultilevel"/>
    <w:tmpl w:val="E842A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F44FA"/>
    <w:multiLevelType w:val="hybridMultilevel"/>
    <w:tmpl w:val="B8229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75DBA"/>
    <w:multiLevelType w:val="hybridMultilevel"/>
    <w:tmpl w:val="CDB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63C82"/>
    <w:multiLevelType w:val="hybridMultilevel"/>
    <w:tmpl w:val="F6805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50E22"/>
    <w:multiLevelType w:val="hybridMultilevel"/>
    <w:tmpl w:val="DACC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D0EBB"/>
    <w:multiLevelType w:val="hybridMultilevel"/>
    <w:tmpl w:val="92E0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A15641"/>
    <w:multiLevelType w:val="hybridMultilevel"/>
    <w:tmpl w:val="68AA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E74E4"/>
    <w:multiLevelType w:val="hybridMultilevel"/>
    <w:tmpl w:val="3CE2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A6578A"/>
    <w:multiLevelType w:val="hybridMultilevel"/>
    <w:tmpl w:val="69987D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0"/>
  </w:num>
  <w:num w:numId="6">
    <w:abstractNumId w:val="10"/>
  </w:num>
  <w:num w:numId="7">
    <w:abstractNumId w:val="5"/>
  </w:num>
  <w:num w:numId="8">
    <w:abstractNumId w:val="9"/>
  </w:num>
  <w:num w:numId="9">
    <w:abstractNumId w:val="7"/>
  </w:num>
  <w:num w:numId="10">
    <w:abstractNumId w:val="8"/>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891"/>
    <w:rsid w:val="00014893"/>
    <w:rsid w:val="00034B07"/>
    <w:rsid w:val="00065083"/>
    <w:rsid w:val="000759D6"/>
    <w:rsid w:val="00076836"/>
    <w:rsid w:val="00081DC3"/>
    <w:rsid w:val="00084A3F"/>
    <w:rsid w:val="00095329"/>
    <w:rsid w:val="000A6685"/>
    <w:rsid w:val="000A742A"/>
    <w:rsid w:val="000D3051"/>
    <w:rsid w:val="000F377F"/>
    <w:rsid w:val="00107F9D"/>
    <w:rsid w:val="001159CC"/>
    <w:rsid w:val="001162F7"/>
    <w:rsid w:val="001266DD"/>
    <w:rsid w:val="001408D3"/>
    <w:rsid w:val="001523FD"/>
    <w:rsid w:val="0016042E"/>
    <w:rsid w:val="0017084E"/>
    <w:rsid w:val="001A0B4D"/>
    <w:rsid w:val="001A0EB1"/>
    <w:rsid w:val="001B23FC"/>
    <w:rsid w:val="001D7881"/>
    <w:rsid w:val="001E0899"/>
    <w:rsid w:val="001F53D5"/>
    <w:rsid w:val="00213A17"/>
    <w:rsid w:val="00277000"/>
    <w:rsid w:val="002B3AB1"/>
    <w:rsid w:val="002C22D5"/>
    <w:rsid w:val="002C76D0"/>
    <w:rsid w:val="002F29F1"/>
    <w:rsid w:val="002F7A10"/>
    <w:rsid w:val="0031220C"/>
    <w:rsid w:val="00314D6F"/>
    <w:rsid w:val="00323C99"/>
    <w:rsid w:val="003303FE"/>
    <w:rsid w:val="00342D7F"/>
    <w:rsid w:val="003539D4"/>
    <w:rsid w:val="00361E9D"/>
    <w:rsid w:val="00366DD7"/>
    <w:rsid w:val="00384A70"/>
    <w:rsid w:val="00385A2B"/>
    <w:rsid w:val="003D321A"/>
    <w:rsid w:val="004229B1"/>
    <w:rsid w:val="004309E6"/>
    <w:rsid w:val="0043649E"/>
    <w:rsid w:val="00464395"/>
    <w:rsid w:val="00471C2A"/>
    <w:rsid w:val="004765D8"/>
    <w:rsid w:val="00496BEA"/>
    <w:rsid w:val="004D1B62"/>
    <w:rsid w:val="004E23A5"/>
    <w:rsid w:val="004E25E7"/>
    <w:rsid w:val="004F0F8B"/>
    <w:rsid w:val="0050039D"/>
    <w:rsid w:val="0051198C"/>
    <w:rsid w:val="0051217F"/>
    <w:rsid w:val="00527440"/>
    <w:rsid w:val="00534789"/>
    <w:rsid w:val="00537FF3"/>
    <w:rsid w:val="00542500"/>
    <w:rsid w:val="00545F0F"/>
    <w:rsid w:val="005533FF"/>
    <w:rsid w:val="00591202"/>
    <w:rsid w:val="00594A4F"/>
    <w:rsid w:val="005B028B"/>
    <w:rsid w:val="005D5D43"/>
    <w:rsid w:val="005E6D6A"/>
    <w:rsid w:val="006131E3"/>
    <w:rsid w:val="00626444"/>
    <w:rsid w:val="0063094F"/>
    <w:rsid w:val="006462E6"/>
    <w:rsid w:val="00660A5D"/>
    <w:rsid w:val="00673B29"/>
    <w:rsid w:val="00690159"/>
    <w:rsid w:val="006933EF"/>
    <w:rsid w:val="00693FAB"/>
    <w:rsid w:val="006B1C21"/>
    <w:rsid w:val="006C0CDD"/>
    <w:rsid w:val="006C1E68"/>
    <w:rsid w:val="006D504C"/>
    <w:rsid w:val="007537DE"/>
    <w:rsid w:val="0075782D"/>
    <w:rsid w:val="00767260"/>
    <w:rsid w:val="007843DE"/>
    <w:rsid w:val="007856B8"/>
    <w:rsid w:val="007900D3"/>
    <w:rsid w:val="007C676F"/>
    <w:rsid w:val="007D5BF7"/>
    <w:rsid w:val="0083091E"/>
    <w:rsid w:val="00837938"/>
    <w:rsid w:val="00846C63"/>
    <w:rsid w:val="00847B15"/>
    <w:rsid w:val="00872F51"/>
    <w:rsid w:val="00873F64"/>
    <w:rsid w:val="0087797C"/>
    <w:rsid w:val="008973A6"/>
    <w:rsid w:val="008A43F8"/>
    <w:rsid w:val="008B0A8D"/>
    <w:rsid w:val="008D0E32"/>
    <w:rsid w:val="008D6731"/>
    <w:rsid w:val="008E0B91"/>
    <w:rsid w:val="008E5C51"/>
    <w:rsid w:val="00906548"/>
    <w:rsid w:val="009475D2"/>
    <w:rsid w:val="00954A30"/>
    <w:rsid w:val="00973B8A"/>
    <w:rsid w:val="00991F16"/>
    <w:rsid w:val="0099674D"/>
    <w:rsid w:val="009B26D3"/>
    <w:rsid w:val="009B2BA3"/>
    <w:rsid w:val="009B56F9"/>
    <w:rsid w:val="009B6A6D"/>
    <w:rsid w:val="009C63AE"/>
    <w:rsid w:val="009E0F43"/>
    <w:rsid w:val="009E3685"/>
    <w:rsid w:val="009F2C5F"/>
    <w:rsid w:val="009F3660"/>
    <w:rsid w:val="00A17830"/>
    <w:rsid w:val="00A37BC9"/>
    <w:rsid w:val="00A41B9E"/>
    <w:rsid w:val="00A56254"/>
    <w:rsid w:val="00A56F4F"/>
    <w:rsid w:val="00A60BFD"/>
    <w:rsid w:val="00A656C2"/>
    <w:rsid w:val="00A83684"/>
    <w:rsid w:val="00A945EC"/>
    <w:rsid w:val="00AA6F55"/>
    <w:rsid w:val="00AB0468"/>
    <w:rsid w:val="00AE2EF4"/>
    <w:rsid w:val="00AE38F3"/>
    <w:rsid w:val="00AE69C2"/>
    <w:rsid w:val="00AE7E92"/>
    <w:rsid w:val="00B005CC"/>
    <w:rsid w:val="00B01665"/>
    <w:rsid w:val="00B03FBC"/>
    <w:rsid w:val="00B060B8"/>
    <w:rsid w:val="00B06A92"/>
    <w:rsid w:val="00B22523"/>
    <w:rsid w:val="00B27D70"/>
    <w:rsid w:val="00B302DA"/>
    <w:rsid w:val="00B60ACF"/>
    <w:rsid w:val="00B61844"/>
    <w:rsid w:val="00B65C4F"/>
    <w:rsid w:val="00B76772"/>
    <w:rsid w:val="00B768B8"/>
    <w:rsid w:val="00B85C92"/>
    <w:rsid w:val="00B8736B"/>
    <w:rsid w:val="00B906F1"/>
    <w:rsid w:val="00B96B27"/>
    <w:rsid w:val="00BB7875"/>
    <w:rsid w:val="00BC37DD"/>
    <w:rsid w:val="00BC7859"/>
    <w:rsid w:val="00BE0A3D"/>
    <w:rsid w:val="00BF12D2"/>
    <w:rsid w:val="00BF1B6E"/>
    <w:rsid w:val="00C00E50"/>
    <w:rsid w:val="00C036E7"/>
    <w:rsid w:val="00C05D1F"/>
    <w:rsid w:val="00C11AAB"/>
    <w:rsid w:val="00C209DC"/>
    <w:rsid w:val="00C50E94"/>
    <w:rsid w:val="00C701E7"/>
    <w:rsid w:val="00C84EB1"/>
    <w:rsid w:val="00CC0D6A"/>
    <w:rsid w:val="00CC4F2B"/>
    <w:rsid w:val="00CD395B"/>
    <w:rsid w:val="00CD51E9"/>
    <w:rsid w:val="00CE6E7F"/>
    <w:rsid w:val="00CF038D"/>
    <w:rsid w:val="00CF2DA2"/>
    <w:rsid w:val="00D067BA"/>
    <w:rsid w:val="00D144D2"/>
    <w:rsid w:val="00D1728B"/>
    <w:rsid w:val="00D24E82"/>
    <w:rsid w:val="00D25D05"/>
    <w:rsid w:val="00D30891"/>
    <w:rsid w:val="00D37536"/>
    <w:rsid w:val="00D44055"/>
    <w:rsid w:val="00D503E0"/>
    <w:rsid w:val="00D53A88"/>
    <w:rsid w:val="00D729A2"/>
    <w:rsid w:val="00D741E9"/>
    <w:rsid w:val="00D750A6"/>
    <w:rsid w:val="00D754A3"/>
    <w:rsid w:val="00D8777F"/>
    <w:rsid w:val="00DA0AF2"/>
    <w:rsid w:val="00DA55CE"/>
    <w:rsid w:val="00DC5142"/>
    <w:rsid w:val="00DD59E6"/>
    <w:rsid w:val="00E06293"/>
    <w:rsid w:val="00E116F7"/>
    <w:rsid w:val="00E30D8E"/>
    <w:rsid w:val="00E32C58"/>
    <w:rsid w:val="00E5435C"/>
    <w:rsid w:val="00E55C35"/>
    <w:rsid w:val="00E6186B"/>
    <w:rsid w:val="00E62DAB"/>
    <w:rsid w:val="00E82EF5"/>
    <w:rsid w:val="00E95861"/>
    <w:rsid w:val="00EA3971"/>
    <w:rsid w:val="00EB1BA7"/>
    <w:rsid w:val="00EC4C3C"/>
    <w:rsid w:val="00ED11AD"/>
    <w:rsid w:val="00ED423A"/>
    <w:rsid w:val="00EE1965"/>
    <w:rsid w:val="00F10C67"/>
    <w:rsid w:val="00F1221B"/>
    <w:rsid w:val="00F149C6"/>
    <w:rsid w:val="00F42481"/>
    <w:rsid w:val="00F51F4C"/>
    <w:rsid w:val="00F6446D"/>
    <w:rsid w:val="00F645FF"/>
    <w:rsid w:val="00F66C91"/>
    <w:rsid w:val="00F837FB"/>
    <w:rsid w:val="00F87ABB"/>
    <w:rsid w:val="00F94AF2"/>
    <w:rsid w:val="00F94AF3"/>
    <w:rsid w:val="00F95DB8"/>
    <w:rsid w:val="00F96208"/>
    <w:rsid w:val="00FA07D3"/>
    <w:rsid w:val="00FC4EF7"/>
    <w:rsid w:val="00FC54DB"/>
    <w:rsid w:val="00FC58C8"/>
    <w:rsid w:val="00FD052F"/>
    <w:rsid w:val="00FD18C6"/>
    <w:rsid w:val="00FD682A"/>
    <w:rsid w:val="00FD6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4]"/>
    </o:shapedefaults>
    <o:shapelayout v:ext="edit">
      <o:idmap v:ext="edit" data="1"/>
    </o:shapelayout>
  </w:shapeDefaults>
  <w:decimalSymbol w:val="."/>
  <w:listSeparator w:val=","/>
  <w14:docId w14:val="31D2E357"/>
  <w15:docId w15:val="{A14F6BE2-8988-4747-9D3E-7FD3FAAD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E68"/>
    <w:pPr>
      <w:spacing w:after="160" w:line="259"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B27"/>
    <w:rPr>
      <w:sz w:val="24"/>
      <w:szCs w:val="24"/>
      <w:lang w:eastAsia="en-US"/>
    </w:rPr>
  </w:style>
  <w:style w:type="paragraph" w:styleId="BalloonText">
    <w:name w:val="Balloon Text"/>
    <w:basedOn w:val="Normal"/>
    <w:link w:val="BalloonTextChar"/>
    <w:uiPriority w:val="99"/>
    <w:semiHidden/>
    <w:unhideWhenUsed/>
    <w:rsid w:val="00594A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4A4F"/>
    <w:rPr>
      <w:rFonts w:ascii="Tahoma" w:hAnsi="Tahoma" w:cs="Tahoma"/>
      <w:sz w:val="16"/>
      <w:szCs w:val="16"/>
      <w:lang w:eastAsia="en-US"/>
    </w:rPr>
  </w:style>
  <w:style w:type="paragraph" w:styleId="ListParagraph">
    <w:name w:val="List Paragraph"/>
    <w:basedOn w:val="Normal"/>
    <w:uiPriority w:val="34"/>
    <w:qFormat/>
    <w:rsid w:val="008E0B91"/>
    <w:pPr>
      <w:ind w:left="720"/>
      <w:contextualSpacing/>
    </w:pPr>
  </w:style>
  <w:style w:type="paragraph" w:styleId="Header">
    <w:name w:val="header"/>
    <w:basedOn w:val="Normal"/>
    <w:link w:val="HeaderChar"/>
    <w:uiPriority w:val="99"/>
    <w:unhideWhenUsed/>
    <w:rsid w:val="00F14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9C6"/>
    <w:rPr>
      <w:sz w:val="24"/>
      <w:szCs w:val="24"/>
      <w:lang w:eastAsia="en-US"/>
    </w:rPr>
  </w:style>
  <w:style w:type="paragraph" w:styleId="Footer">
    <w:name w:val="footer"/>
    <w:basedOn w:val="Normal"/>
    <w:link w:val="FooterChar"/>
    <w:uiPriority w:val="99"/>
    <w:unhideWhenUsed/>
    <w:rsid w:val="00F14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9C6"/>
    <w:rPr>
      <w:sz w:val="24"/>
      <w:szCs w:val="24"/>
      <w:lang w:eastAsia="en-US"/>
    </w:rPr>
  </w:style>
  <w:style w:type="character" w:styleId="Hyperlink">
    <w:name w:val="Hyperlink"/>
    <w:uiPriority w:val="99"/>
    <w:unhideWhenUsed/>
    <w:rsid w:val="00B906F1"/>
    <w:rPr>
      <w:color w:val="0563C1"/>
      <w:u w:val="single"/>
    </w:rPr>
  </w:style>
  <w:style w:type="table" w:styleId="TableGrid">
    <w:name w:val="Table Grid"/>
    <w:basedOn w:val="TableNormal"/>
    <w:uiPriority w:val="39"/>
    <w:rsid w:val="00B00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B005CC"/>
    <w:pPr>
      <w:spacing w:after="0" w:line="240" w:lineRule="auto"/>
    </w:pPr>
    <w:rPr>
      <w:rFonts w:ascii="Times New Roman" w:eastAsiaTheme="minorHAnsi" w:hAnsi="Times New Roman"/>
      <w:lang w:eastAsia="en-GB"/>
    </w:rPr>
  </w:style>
  <w:style w:type="character" w:customStyle="1" w:styleId="ilfuvd">
    <w:name w:val="ilfuvd"/>
    <w:basedOn w:val="DefaultParagraphFont"/>
    <w:rsid w:val="00F95DB8"/>
  </w:style>
  <w:style w:type="character" w:customStyle="1" w:styleId="st1">
    <w:name w:val="st1"/>
    <w:basedOn w:val="DefaultParagraphFont"/>
    <w:rsid w:val="00B302DA"/>
  </w:style>
  <w:style w:type="character" w:customStyle="1" w:styleId="e24kjd">
    <w:name w:val="e24kjd"/>
    <w:basedOn w:val="DefaultParagraphFont"/>
    <w:rsid w:val="00B06A92"/>
  </w:style>
  <w:style w:type="paragraph" w:styleId="NormalWeb">
    <w:name w:val="Normal (Web)"/>
    <w:basedOn w:val="Normal"/>
    <w:uiPriority w:val="99"/>
    <w:unhideWhenUsed/>
    <w:rsid w:val="00542500"/>
    <w:pPr>
      <w:spacing w:before="100" w:beforeAutospacing="1" w:after="100" w:afterAutospacing="1" w:line="240" w:lineRule="auto"/>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05150">
      <w:bodyDiv w:val="1"/>
      <w:marLeft w:val="0"/>
      <w:marRight w:val="0"/>
      <w:marTop w:val="0"/>
      <w:marBottom w:val="0"/>
      <w:divBdr>
        <w:top w:val="none" w:sz="0" w:space="0" w:color="auto"/>
        <w:left w:val="none" w:sz="0" w:space="0" w:color="auto"/>
        <w:bottom w:val="none" w:sz="0" w:space="0" w:color="auto"/>
        <w:right w:val="none" w:sz="0" w:space="0" w:color="auto"/>
      </w:divBdr>
    </w:div>
    <w:div w:id="968626480">
      <w:bodyDiv w:val="1"/>
      <w:marLeft w:val="0"/>
      <w:marRight w:val="0"/>
      <w:marTop w:val="0"/>
      <w:marBottom w:val="0"/>
      <w:divBdr>
        <w:top w:val="none" w:sz="0" w:space="0" w:color="auto"/>
        <w:left w:val="none" w:sz="0" w:space="0" w:color="auto"/>
        <w:bottom w:val="none" w:sz="0" w:space="0" w:color="auto"/>
        <w:right w:val="none" w:sz="0" w:space="0" w:color="auto"/>
      </w:divBdr>
    </w:div>
    <w:div w:id="993024176">
      <w:bodyDiv w:val="1"/>
      <w:marLeft w:val="0"/>
      <w:marRight w:val="0"/>
      <w:marTop w:val="0"/>
      <w:marBottom w:val="0"/>
      <w:divBdr>
        <w:top w:val="none" w:sz="0" w:space="0" w:color="auto"/>
        <w:left w:val="none" w:sz="0" w:space="0" w:color="auto"/>
        <w:bottom w:val="none" w:sz="0" w:space="0" w:color="auto"/>
        <w:right w:val="none" w:sz="0" w:space="0" w:color="auto"/>
      </w:divBdr>
    </w:div>
    <w:div w:id="1280647428">
      <w:bodyDiv w:val="1"/>
      <w:marLeft w:val="0"/>
      <w:marRight w:val="0"/>
      <w:marTop w:val="0"/>
      <w:marBottom w:val="0"/>
      <w:divBdr>
        <w:top w:val="none" w:sz="0" w:space="0" w:color="auto"/>
        <w:left w:val="none" w:sz="0" w:space="0" w:color="auto"/>
        <w:bottom w:val="none" w:sz="0" w:space="0" w:color="auto"/>
        <w:right w:val="none" w:sz="0" w:space="0" w:color="auto"/>
      </w:divBdr>
      <w:divsChild>
        <w:div w:id="72826312">
          <w:marLeft w:val="360"/>
          <w:marRight w:val="0"/>
          <w:marTop w:val="200"/>
          <w:marBottom w:val="0"/>
          <w:divBdr>
            <w:top w:val="none" w:sz="0" w:space="0" w:color="auto"/>
            <w:left w:val="none" w:sz="0" w:space="0" w:color="auto"/>
            <w:bottom w:val="none" w:sz="0" w:space="0" w:color="auto"/>
            <w:right w:val="none" w:sz="0" w:space="0" w:color="auto"/>
          </w:divBdr>
        </w:div>
      </w:divsChild>
    </w:div>
    <w:div w:id="1362825683">
      <w:bodyDiv w:val="1"/>
      <w:marLeft w:val="0"/>
      <w:marRight w:val="0"/>
      <w:marTop w:val="0"/>
      <w:marBottom w:val="0"/>
      <w:divBdr>
        <w:top w:val="none" w:sz="0" w:space="0" w:color="auto"/>
        <w:left w:val="none" w:sz="0" w:space="0" w:color="auto"/>
        <w:bottom w:val="none" w:sz="0" w:space="0" w:color="auto"/>
        <w:right w:val="none" w:sz="0" w:space="0" w:color="auto"/>
      </w:divBdr>
    </w:div>
    <w:div w:id="1856847595">
      <w:bodyDiv w:val="1"/>
      <w:marLeft w:val="0"/>
      <w:marRight w:val="0"/>
      <w:marTop w:val="0"/>
      <w:marBottom w:val="0"/>
      <w:divBdr>
        <w:top w:val="none" w:sz="0" w:space="0" w:color="auto"/>
        <w:left w:val="none" w:sz="0" w:space="0" w:color="auto"/>
        <w:bottom w:val="none" w:sz="0" w:space="0" w:color="auto"/>
        <w:right w:val="none" w:sz="0" w:space="0" w:color="auto"/>
      </w:divBdr>
    </w:div>
    <w:div w:id="187865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Macius.kurowski@slam.nhs.uk"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Macius.kurowski@slam.nhs.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acius.kurowski@slam.nhs.uk"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hyperlink" Target="http://www.certitude.org.uk/"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mailto:Macius.kurowski@slam.nhs.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5C8CE-DF9C-4BFA-828E-3FDB4A53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4</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Glover, Alice</dc:creator>
  <cp:lastModifiedBy>Glover, Alice</cp:lastModifiedBy>
  <cp:revision>4</cp:revision>
  <cp:lastPrinted>2020-01-06T12:57:00Z</cp:lastPrinted>
  <dcterms:created xsi:type="dcterms:W3CDTF">2020-02-03T15:55:00Z</dcterms:created>
  <dcterms:modified xsi:type="dcterms:W3CDTF">2020-02-04T15:59:00Z</dcterms:modified>
</cp:coreProperties>
</file>